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ED52" w14:textId="560C27D6" w:rsidR="002A7560" w:rsidRPr="002A7560" w:rsidRDefault="002A7560" w:rsidP="002A7560">
      <w:pPr>
        <w:jc w:val="both"/>
        <w:rPr>
          <w:rFonts w:ascii="Times New Roman" w:hAnsi="Times New Roman" w:cs="Times New Roman"/>
          <w:lang w:val="uk-UA"/>
        </w:rPr>
      </w:pPr>
      <w:r w:rsidRPr="002A7560">
        <w:rPr>
          <w:rFonts w:ascii="Times New Roman" w:hAnsi="Times New Roman" w:cs="Times New Roman"/>
          <w:lang w:val="uk-UA"/>
        </w:rPr>
        <w:t xml:space="preserve">Приватне </w:t>
      </w:r>
      <w:proofErr w:type="spellStart"/>
      <w:r w:rsidRPr="002A7560">
        <w:rPr>
          <w:rFonts w:ascii="Times New Roman" w:hAnsi="Times New Roman" w:cs="Times New Roman"/>
          <w:lang w:val="uk-UA"/>
        </w:rPr>
        <w:t>акцiонерне</w:t>
      </w:r>
      <w:proofErr w:type="spellEnd"/>
      <w:r w:rsidRPr="002A7560">
        <w:rPr>
          <w:rFonts w:ascii="Times New Roman" w:hAnsi="Times New Roman" w:cs="Times New Roman"/>
          <w:lang w:val="uk-UA"/>
        </w:rPr>
        <w:t xml:space="preserve"> товариство «Промислова компанія «Промінь»  (місцезнаходження: 03110 м. Київ, вул. Механізаторів, буд. 9-А, код за ЄДРПОУ 05744739) відповідно до вимог ч.4 ст.65 Закону України "Про акціонерні товариства"  повідомляє, що «</w:t>
      </w:r>
      <w:r>
        <w:rPr>
          <w:rFonts w:ascii="Times New Roman" w:hAnsi="Times New Roman" w:cs="Times New Roman"/>
          <w:lang w:val="uk-UA"/>
        </w:rPr>
        <w:t>09</w:t>
      </w:r>
      <w:r w:rsidRPr="002A7560">
        <w:rPr>
          <w:rFonts w:ascii="Times New Roman" w:hAnsi="Times New Roman" w:cs="Times New Roman"/>
          <w:lang w:val="uk-UA"/>
        </w:rPr>
        <w:t xml:space="preserve">» </w:t>
      </w:r>
      <w:r>
        <w:rPr>
          <w:rFonts w:ascii="Times New Roman" w:hAnsi="Times New Roman" w:cs="Times New Roman"/>
          <w:lang w:val="uk-UA"/>
        </w:rPr>
        <w:t>грудня</w:t>
      </w:r>
      <w:bookmarkStart w:id="0" w:name="_GoBack"/>
      <w:bookmarkEnd w:id="0"/>
      <w:r w:rsidRPr="002A7560">
        <w:rPr>
          <w:rFonts w:ascii="Times New Roman" w:hAnsi="Times New Roman" w:cs="Times New Roman"/>
          <w:lang w:val="uk-UA"/>
        </w:rPr>
        <w:t xml:space="preserve"> 2020 року отримало  від акціонера Товариства – </w:t>
      </w:r>
      <w:proofErr w:type="spellStart"/>
      <w:r w:rsidRPr="002A7560">
        <w:rPr>
          <w:rFonts w:ascii="Times New Roman" w:hAnsi="Times New Roman" w:cs="Times New Roman"/>
          <w:lang w:val="uk-UA"/>
        </w:rPr>
        <w:t>Гандзюка</w:t>
      </w:r>
      <w:proofErr w:type="spellEnd"/>
      <w:r w:rsidRPr="002A7560">
        <w:rPr>
          <w:rFonts w:ascii="Times New Roman" w:hAnsi="Times New Roman" w:cs="Times New Roman"/>
          <w:lang w:val="uk-UA"/>
        </w:rPr>
        <w:t xml:space="preserve"> Андрія Миколайовича, Публічну безвідкличну пропозицію для всіх акціонерів – власників акцій Приватного акціонерного товариства  «Промислова компанія «Промінь»  про придбання належних їм  акцій  (оферту) наступного змісту:</w:t>
      </w:r>
    </w:p>
    <w:p w14:paraId="7BEC7A3A" w14:textId="77777777" w:rsidR="002A7560" w:rsidRPr="002A7560" w:rsidRDefault="002A7560" w:rsidP="00426DAF">
      <w:pPr>
        <w:spacing w:after="0" w:line="240" w:lineRule="auto"/>
        <w:jc w:val="right"/>
        <w:rPr>
          <w:rFonts w:ascii="Times New Roman" w:hAnsi="Times New Roman" w:cs="Times New Roman"/>
          <w:b/>
          <w:lang w:val="uk-UA"/>
        </w:rPr>
      </w:pPr>
    </w:p>
    <w:p w14:paraId="21722BD1" w14:textId="77777777" w:rsidR="009C640D" w:rsidRPr="00FD3214" w:rsidRDefault="00E80151" w:rsidP="00426DAF">
      <w:pPr>
        <w:spacing w:after="0" w:line="240" w:lineRule="auto"/>
        <w:jc w:val="right"/>
        <w:rPr>
          <w:rFonts w:ascii="Times New Roman" w:hAnsi="Times New Roman" w:cs="Times New Roman"/>
          <w:b/>
          <w:lang w:val="uk-UA"/>
        </w:rPr>
      </w:pPr>
      <w:r w:rsidRPr="00FD3214">
        <w:rPr>
          <w:rFonts w:ascii="Times New Roman" w:hAnsi="Times New Roman" w:cs="Times New Roman"/>
          <w:b/>
          <w:lang w:val="uk-UA"/>
        </w:rPr>
        <w:t>Наглядов</w:t>
      </w:r>
      <w:r w:rsidR="0038497F" w:rsidRPr="00FD3214">
        <w:rPr>
          <w:rFonts w:ascii="Times New Roman" w:hAnsi="Times New Roman" w:cs="Times New Roman"/>
          <w:b/>
          <w:lang w:val="uk-UA"/>
        </w:rPr>
        <w:t>а</w:t>
      </w:r>
      <w:r w:rsidRPr="00FD3214">
        <w:rPr>
          <w:rFonts w:ascii="Times New Roman" w:hAnsi="Times New Roman" w:cs="Times New Roman"/>
          <w:b/>
          <w:lang w:val="uk-UA"/>
        </w:rPr>
        <w:t xml:space="preserve"> рад</w:t>
      </w:r>
      <w:r w:rsidR="0038497F" w:rsidRPr="00FD3214">
        <w:rPr>
          <w:rFonts w:ascii="Times New Roman" w:hAnsi="Times New Roman" w:cs="Times New Roman"/>
          <w:b/>
          <w:lang w:val="uk-UA"/>
        </w:rPr>
        <w:t>а</w:t>
      </w:r>
    </w:p>
    <w:p w14:paraId="3407A9CC" w14:textId="06716FEE" w:rsidR="00E80151" w:rsidRPr="00FD3214" w:rsidRDefault="009C640D" w:rsidP="00426DAF">
      <w:pPr>
        <w:spacing w:after="0" w:line="240" w:lineRule="auto"/>
        <w:jc w:val="right"/>
        <w:rPr>
          <w:rFonts w:ascii="Times New Roman" w:hAnsi="Times New Roman" w:cs="Times New Roman"/>
          <w:b/>
          <w:lang w:val="uk-UA"/>
        </w:rPr>
      </w:pPr>
      <w:r w:rsidRPr="00FD3214">
        <w:rPr>
          <w:rFonts w:ascii="Times New Roman" w:hAnsi="Times New Roman" w:cs="Times New Roman"/>
          <w:b/>
          <w:lang w:val="uk-UA"/>
        </w:rPr>
        <w:t xml:space="preserve">Приватного </w:t>
      </w:r>
      <w:r w:rsidR="00F87BAE" w:rsidRPr="00FD3214">
        <w:rPr>
          <w:rFonts w:ascii="Times New Roman" w:hAnsi="Times New Roman" w:cs="Times New Roman"/>
          <w:b/>
          <w:lang w:val="uk-UA"/>
        </w:rPr>
        <w:t>акціонерного</w:t>
      </w:r>
      <w:r w:rsidRPr="00FD3214">
        <w:rPr>
          <w:rFonts w:ascii="Times New Roman" w:hAnsi="Times New Roman" w:cs="Times New Roman"/>
          <w:b/>
          <w:lang w:val="uk-UA"/>
        </w:rPr>
        <w:t xml:space="preserve"> товариства</w:t>
      </w:r>
      <w:r w:rsidR="00E80151" w:rsidRPr="00FD3214">
        <w:rPr>
          <w:rFonts w:ascii="Times New Roman" w:hAnsi="Times New Roman" w:cs="Times New Roman"/>
          <w:b/>
          <w:lang w:val="uk-UA"/>
        </w:rPr>
        <w:t xml:space="preserve"> </w:t>
      </w:r>
    </w:p>
    <w:p w14:paraId="2509CBC8" w14:textId="77777777" w:rsidR="009C640D" w:rsidRPr="00FD3214" w:rsidRDefault="00E80151" w:rsidP="00426DAF">
      <w:pPr>
        <w:spacing w:after="0" w:line="240" w:lineRule="auto"/>
        <w:jc w:val="right"/>
        <w:rPr>
          <w:rFonts w:ascii="Times New Roman" w:hAnsi="Times New Roman" w:cs="Times New Roman"/>
          <w:b/>
          <w:lang w:val="uk-UA"/>
        </w:rPr>
      </w:pPr>
      <w:r w:rsidRPr="00FD3214">
        <w:rPr>
          <w:rFonts w:ascii="Times New Roman" w:hAnsi="Times New Roman" w:cs="Times New Roman"/>
          <w:b/>
          <w:lang w:val="uk-UA"/>
        </w:rPr>
        <w:t>«Промислова компанія «Промінь»</w:t>
      </w:r>
    </w:p>
    <w:p w14:paraId="03DB74E0" w14:textId="77777777" w:rsidR="009C640D" w:rsidRPr="00FD3214" w:rsidRDefault="009C640D" w:rsidP="00426DAF">
      <w:pPr>
        <w:spacing w:after="0" w:line="240" w:lineRule="auto"/>
        <w:jc w:val="right"/>
        <w:rPr>
          <w:rFonts w:ascii="Times New Roman" w:hAnsi="Times New Roman" w:cs="Times New Roman"/>
          <w:b/>
          <w:lang w:val="uk-UA"/>
        </w:rPr>
      </w:pPr>
      <w:r w:rsidRPr="00FD3214">
        <w:rPr>
          <w:rFonts w:ascii="Times New Roman" w:hAnsi="Times New Roman" w:cs="Times New Roman"/>
          <w:b/>
          <w:lang w:val="uk-UA"/>
        </w:rPr>
        <w:t xml:space="preserve">місцезнаходження: </w:t>
      </w:r>
      <w:r w:rsidR="00E80151" w:rsidRPr="00FD3214">
        <w:rPr>
          <w:rFonts w:ascii="Times New Roman" w:hAnsi="Times New Roman" w:cs="Times New Roman"/>
          <w:b/>
          <w:lang w:val="uk-UA"/>
        </w:rPr>
        <w:t>03110 м. Київ, вул. Механізаторів, буд. 9-А</w:t>
      </w:r>
    </w:p>
    <w:p w14:paraId="151F7837" w14:textId="77777777" w:rsidR="0038497F" w:rsidRPr="0054113D" w:rsidRDefault="0038497F" w:rsidP="00426DAF">
      <w:pPr>
        <w:spacing w:after="0" w:line="240" w:lineRule="auto"/>
        <w:jc w:val="right"/>
        <w:rPr>
          <w:rFonts w:ascii="Times New Roman" w:hAnsi="Times New Roman" w:cs="Times New Roman"/>
          <w:b/>
          <w:sz w:val="20"/>
          <w:szCs w:val="20"/>
          <w:lang w:val="uk-UA"/>
        </w:rPr>
      </w:pPr>
    </w:p>
    <w:p w14:paraId="73538A5A" w14:textId="77777777" w:rsidR="0038497F" w:rsidRPr="0054113D" w:rsidRDefault="0038497F" w:rsidP="00426DAF">
      <w:pPr>
        <w:spacing w:after="0" w:line="240" w:lineRule="auto"/>
        <w:jc w:val="right"/>
        <w:rPr>
          <w:rFonts w:ascii="Times New Roman" w:hAnsi="Times New Roman" w:cs="Times New Roman"/>
          <w:b/>
          <w:lang w:val="uk-UA"/>
        </w:rPr>
      </w:pPr>
      <w:r w:rsidRPr="0054113D">
        <w:rPr>
          <w:rFonts w:ascii="Times New Roman" w:hAnsi="Times New Roman" w:cs="Times New Roman"/>
          <w:b/>
          <w:lang w:val="uk-UA"/>
        </w:rPr>
        <w:t>Національна комісія з цінних паперів та фондового ринку</w:t>
      </w:r>
    </w:p>
    <w:p w14:paraId="66EF9D9F" w14:textId="77777777" w:rsidR="0038497F" w:rsidRPr="0054113D" w:rsidRDefault="0038497F" w:rsidP="00426DAF">
      <w:pPr>
        <w:spacing w:after="0" w:line="240" w:lineRule="auto"/>
        <w:jc w:val="right"/>
        <w:rPr>
          <w:rFonts w:ascii="Times New Roman" w:hAnsi="Times New Roman" w:cs="Times New Roman"/>
          <w:b/>
          <w:lang w:val="uk-UA"/>
        </w:rPr>
      </w:pPr>
      <w:r w:rsidRPr="0054113D">
        <w:rPr>
          <w:rFonts w:ascii="Times New Roman" w:hAnsi="Times New Roman" w:cs="Times New Roman"/>
          <w:b/>
          <w:lang w:val="uk-UA"/>
        </w:rPr>
        <w:t>01010, м. Київ, вул. Московська, 8, корп.30</w:t>
      </w:r>
    </w:p>
    <w:p w14:paraId="117ED194" w14:textId="77777777" w:rsidR="009C640D" w:rsidRPr="0054113D" w:rsidRDefault="009C640D" w:rsidP="00426DAF">
      <w:pPr>
        <w:spacing w:after="0" w:line="240" w:lineRule="auto"/>
        <w:jc w:val="right"/>
        <w:rPr>
          <w:rFonts w:ascii="Times New Roman" w:hAnsi="Times New Roman" w:cs="Times New Roman"/>
          <w:b/>
          <w:lang w:val="uk-UA"/>
        </w:rPr>
      </w:pPr>
      <w:r w:rsidRPr="0054113D">
        <w:rPr>
          <w:rFonts w:ascii="Times New Roman" w:hAnsi="Times New Roman" w:cs="Times New Roman"/>
          <w:lang w:val="uk-UA"/>
        </w:rPr>
        <w:t> </w:t>
      </w:r>
    </w:p>
    <w:p w14:paraId="493AD50F" w14:textId="77777777" w:rsidR="009C640D" w:rsidRPr="0054113D" w:rsidRDefault="009C640D" w:rsidP="00426DAF">
      <w:pPr>
        <w:spacing w:after="0" w:line="240" w:lineRule="auto"/>
        <w:jc w:val="right"/>
        <w:rPr>
          <w:rFonts w:ascii="Times New Roman" w:hAnsi="Times New Roman" w:cs="Times New Roman"/>
          <w:b/>
          <w:lang w:val="uk-UA"/>
        </w:rPr>
      </w:pPr>
      <w:r w:rsidRPr="0054113D">
        <w:rPr>
          <w:rFonts w:ascii="Times New Roman" w:hAnsi="Times New Roman" w:cs="Times New Roman"/>
          <w:b/>
          <w:lang w:val="uk-UA"/>
        </w:rPr>
        <w:t xml:space="preserve">від акціонера </w:t>
      </w:r>
      <w:proofErr w:type="spellStart"/>
      <w:r w:rsidR="0038497F" w:rsidRPr="0054113D">
        <w:rPr>
          <w:rFonts w:ascii="Times New Roman" w:hAnsi="Times New Roman" w:cs="Times New Roman"/>
          <w:b/>
          <w:lang w:val="uk-UA"/>
        </w:rPr>
        <w:t>Гандзюка</w:t>
      </w:r>
      <w:proofErr w:type="spellEnd"/>
      <w:r w:rsidR="0038497F" w:rsidRPr="0054113D">
        <w:rPr>
          <w:rFonts w:ascii="Times New Roman" w:hAnsi="Times New Roman" w:cs="Times New Roman"/>
          <w:b/>
          <w:lang w:val="uk-UA"/>
        </w:rPr>
        <w:t xml:space="preserve"> Андрія Миколайовича</w:t>
      </w:r>
    </w:p>
    <w:p w14:paraId="710C866D" w14:textId="77777777" w:rsidR="0038497F" w:rsidRPr="0054113D" w:rsidRDefault="0038497F" w:rsidP="00426DAF">
      <w:pPr>
        <w:spacing w:after="0" w:line="240" w:lineRule="auto"/>
        <w:jc w:val="right"/>
        <w:rPr>
          <w:rFonts w:ascii="Times New Roman" w:hAnsi="Times New Roman" w:cs="Times New Roman"/>
          <w:b/>
          <w:lang w:val="uk-UA"/>
        </w:rPr>
      </w:pPr>
      <w:r w:rsidRPr="0054113D">
        <w:rPr>
          <w:rFonts w:ascii="Times New Roman" w:hAnsi="Times New Roman" w:cs="Times New Roman"/>
          <w:b/>
          <w:lang w:val="uk-UA"/>
        </w:rPr>
        <w:t xml:space="preserve">м. Київ, вул. Горького, буд. 150 </w:t>
      </w:r>
      <w:proofErr w:type="spellStart"/>
      <w:r w:rsidRPr="0054113D">
        <w:rPr>
          <w:rFonts w:ascii="Times New Roman" w:hAnsi="Times New Roman" w:cs="Times New Roman"/>
          <w:b/>
          <w:lang w:val="uk-UA"/>
        </w:rPr>
        <w:t>кв</w:t>
      </w:r>
      <w:proofErr w:type="spellEnd"/>
      <w:r w:rsidRPr="0054113D">
        <w:rPr>
          <w:rFonts w:ascii="Times New Roman" w:hAnsi="Times New Roman" w:cs="Times New Roman"/>
          <w:b/>
          <w:lang w:val="uk-UA"/>
        </w:rPr>
        <w:t>. 9</w:t>
      </w:r>
    </w:p>
    <w:p w14:paraId="088DE59C" w14:textId="77777777" w:rsidR="009C640D" w:rsidRPr="0054113D" w:rsidRDefault="009C640D" w:rsidP="00426DAF">
      <w:pPr>
        <w:spacing w:after="0" w:line="240" w:lineRule="auto"/>
        <w:jc w:val="right"/>
        <w:rPr>
          <w:rFonts w:ascii="Times New Roman" w:hAnsi="Times New Roman" w:cs="Times New Roman"/>
          <w:lang w:val="uk-UA"/>
        </w:rPr>
      </w:pPr>
      <w:r w:rsidRPr="0054113D">
        <w:rPr>
          <w:rFonts w:ascii="Times New Roman" w:hAnsi="Times New Roman" w:cs="Times New Roman"/>
          <w:lang w:val="uk-UA"/>
        </w:rPr>
        <w:t> </w:t>
      </w:r>
    </w:p>
    <w:p w14:paraId="46AE3543" w14:textId="77777777" w:rsidR="009C640D" w:rsidRPr="0054113D" w:rsidRDefault="009C640D" w:rsidP="00426DAF">
      <w:pPr>
        <w:spacing w:after="0" w:line="240" w:lineRule="auto"/>
        <w:jc w:val="center"/>
        <w:rPr>
          <w:rFonts w:ascii="Times New Roman" w:hAnsi="Times New Roman" w:cs="Times New Roman"/>
          <w:b/>
          <w:lang w:val="uk-UA"/>
        </w:rPr>
      </w:pPr>
    </w:p>
    <w:p w14:paraId="243E2FE5" w14:textId="77777777" w:rsidR="009C640D" w:rsidRPr="0054113D" w:rsidRDefault="009C640D" w:rsidP="00426DAF">
      <w:pPr>
        <w:spacing w:after="0" w:line="240" w:lineRule="auto"/>
        <w:jc w:val="center"/>
        <w:rPr>
          <w:rFonts w:ascii="Times New Roman" w:hAnsi="Times New Roman" w:cs="Times New Roman"/>
          <w:b/>
          <w:lang w:val="uk-UA"/>
        </w:rPr>
      </w:pPr>
      <w:r w:rsidRPr="0054113D">
        <w:rPr>
          <w:rFonts w:ascii="Times New Roman" w:hAnsi="Times New Roman" w:cs="Times New Roman"/>
          <w:b/>
          <w:lang w:val="uk-UA"/>
        </w:rPr>
        <w:t>ПУБЛІЧНА БЕЗВІДКЛИЧНА ПРОПОЗИЦІЯ</w:t>
      </w:r>
    </w:p>
    <w:p w14:paraId="00C034E5" w14:textId="77777777" w:rsidR="009C640D" w:rsidRPr="0054113D" w:rsidRDefault="009C640D" w:rsidP="00426DAF">
      <w:pPr>
        <w:spacing w:after="0" w:line="240" w:lineRule="auto"/>
        <w:jc w:val="center"/>
        <w:rPr>
          <w:rFonts w:ascii="Times New Roman" w:hAnsi="Times New Roman" w:cs="Times New Roman"/>
          <w:b/>
          <w:lang w:val="uk-UA"/>
        </w:rPr>
      </w:pPr>
      <w:r w:rsidRPr="0054113D">
        <w:rPr>
          <w:rFonts w:ascii="Times New Roman" w:hAnsi="Times New Roman" w:cs="Times New Roman"/>
          <w:b/>
          <w:lang w:val="uk-UA"/>
        </w:rPr>
        <w:t>ДЛЯ ВСІХ АКЦІОНЕРІВ – ВЛАСНИКІВ АКЦІЙ ПРИВАТНОГО АКЦІОНЕРНОГО ТОВАРИСТВА </w:t>
      </w:r>
      <w:r w:rsidR="006B03BF" w:rsidRPr="0054113D">
        <w:rPr>
          <w:rFonts w:ascii="Times New Roman" w:hAnsi="Times New Roman" w:cs="Times New Roman"/>
          <w:b/>
          <w:lang w:val="uk-UA"/>
        </w:rPr>
        <w:t>«ПРОМИСЛОВА КОМПАНІЯ «ПРОМІНЬ»</w:t>
      </w:r>
      <w:r w:rsidRPr="0054113D">
        <w:rPr>
          <w:rFonts w:ascii="Times New Roman" w:hAnsi="Times New Roman" w:cs="Times New Roman"/>
          <w:b/>
          <w:lang w:val="uk-UA"/>
        </w:rPr>
        <w:t> ПРО ПРИДБАННЯ НАЛЕЖНИХ ЇМ АКЦІЙ  (ОФЕРТА)</w:t>
      </w:r>
    </w:p>
    <w:p w14:paraId="68B9DA5B" w14:textId="77777777" w:rsidR="009C640D" w:rsidRPr="0054113D" w:rsidRDefault="009C640D" w:rsidP="00C14F22">
      <w:pPr>
        <w:spacing w:after="0" w:line="240" w:lineRule="auto"/>
        <w:jc w:val="both"/>
        <w:rPr>
          <w:rFonts w:ascii="Times New Roman" w:hAnsi="Times New Roman" w:cs="Times New Roman"/>
          <w:b/>
          <w:lang w:val="uk-UA"/>
        </w:rPr>
      </w:pPr>
      <w:r w:rsidRPr="0054113D">
        <w:rPr>
          <w:rFonts w:ascii="Times New Roman" w:hAnsi="Times New Roman" w:cs="Times New Roman"/>
          <w:b/>
          <w:lang w:val="uk-UA"/>
        </w:rPr>
        <w:t> </w:t>
      </w:r>
    </w:p>
    <w:p w14:paraId="3CFAB27F"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789E847B" w14:textId="77777777" w:rsidR="009C640D" w:rsidRPr="0054113D" w:rsidRDefault="009C640D" w:rsidP="000900CC">
      <w:pPr>
        <w:spacing w:after="0" w:line="240" w:lineRule="auto"/>
        <w:jc w:val="both"/>
        <w:rPr>
          <w:rFonts w:ascii="Times New Roman" w:hAnsi="Times New Roman" w:cs="Times New Roman"/>
          <w:lang w:val="uk-UA"/>
        </w:rPr>
      </w:pPr>
      <w:r w:rsidRPr="0054113D">
        <w:rPr>
          <w:rFonts w:ascii="Times New Roman" w:hAnsi="Times New Roman" w:cs="Times New Roman"/>
          <w:lang w:val="uk-UA"/>
        </w:rPr>
        <w:t>Я, </w:t>
      </w:r>
      <w:r w:rsidR="006B03BF" w:rsidRPr="0054113D">
        <w:rPr>
          <w:rFonts w:ascii="Times New Roman" w:hAnsi="Times New Roman" w:cs="Times New Roman"/>
          <w:lang w:val="uk-UA"/>
        </w:rPr>
        <w:t>Гандзюк Андрій Миколайович</w:t>
      </w:r>
      <w:r w:rsidRPr="0054113D">
        <w:rPr>
          <w:rFonts w:ascii="Times New Roman" w:hAnsi="Times New Roman" w:cs="Times New Roman"/>
          <w:lang w:val="uk-UA"/>
        </w:rPr>
        <w:t>, на виконання вимог ст. 65 Закону України «Про акціонерні товариства», у зв’язку з набуттям контрольного пакету акцій Прив</w:t>
      </w:r>
      <w:r w:rsidR="006B03BF" w:rsidRPr="0054113D">
        <w:rPr>
          <w:rFonts w:ascii="Times New Roman" w:hAnsi="Times New Roman" w:cs="Times New Roman"/>
          <w:lang w:val="uk-UA"/>
        </w:rPr>
        <w:t xml:space="preserve">атного </w:t>
      </w:r>
      <w:r w:rsidR="00A25171" w:rsidRPr="0054113D">
        <w:rPr>
          <w:rFonts w:ascii="Times New Roman" w:hAnsi="Times New Roman" w:cs="Times New Roman"/>
          <w:lang w:val="uk-UA"/>
        </w:rPr>
        <w:t>акціонерного</w:t>
      </w:r>
      <w:r w:rsidR="006B03BF" w:rsidRPr="0054113D">
        <w:rPr>
          <w:rFonts w:ascii="Times New Roman" w:hAnsi="Times New Roman" w:cs="Times New Roman"/>
          <w:lang w:val="uk-UA"/>
        </w:rPr>
        <w:t xml:space="preserve"> товариства «Промислова компанія «Промінь»</w:t>
      </w:r>
      <w:r w:rsidRPr="0054113D">
        <w:rPr>
          <w:rFonts w:ascii="Times New Roman" w:hAnsi="Times New Roman" w:cs="Times New Roman"/>
          <w:lang w:val="uk-UA"/>
        </w:rPr>
        <w:t xml:space="preserve"> (код за ЄДРПОУ </w:t>
      </w:r>
      <w:r w:rsidR="006B03BF" w:rsidRPr="0054113D">
        <w:rPr>
          <w:rFonts w:ascii="Times New Roman" w:hAnsi="Times New Roman" w:cs="Times New Roman"/>
          <w:lang w:val="uk-UA"/>
        </w:rPr>
        <w:t>05744739</w:t>
      </w:r>
      <w:r w:rsidRPr="0054113D">
        <w:rPr>
          <w:rFonts w:ascii="Times New Roman" w:hAnsi="Times New Roman" w:cs="Times New Roman"/>
          <w:lang w:val="uk-UA"/>
        </w:rPr>
        <w:t xml:space="preserve">, місцезнаходження: </w:t>
      </w:r>
      <w:r w:rsidR="006B03BF" w:rsidRPr="0054113D">
        <w:rPr>
          <w:rFonts w:ascii="Times New Roman" w:hAnsi="Times New Roman" w:cs="Times New Roman"/>
          <w:sz w:val="20"/>
          <w:szCs w:val="20"/>
          <w:lang w:val="uk-UA"/>
        </w:rPr>
        <w:t>03110 м. Київ, вул. Механізаторів, буд. 9-А</w:t>
      </w:r>
      <w:r w:rsidRPr="0054113D">
        <w:rPr>
          <w:rFonts w:ascii="Times New Roman" w:hAnsi="Times New Roman" w:cs="Times New Roman"/>
          <w:lang w:val="uk-UA"/>
        </w:rPr>
        <w:t>), надалі – Товариство, надаю цю публічну безвідкличну пропозицію (оферту) для усіх акціонерів Товариства щодо придбання у них належних їм простих іменних акцій Прив</w:t>
      </w:r>
      <w:r w:rsidR="006B03BF" w:rsidRPr="0054113D">
        <w:rPr>
          <w:rFonts w:ascii="Times New Roman" w:hAnsi="Times New Roman" w:cs="Times New Roman"/>
          <w:lang w:val="uk-UA"/>
        </w:rPr>
        <w:t xml:space="preserve">атного </w:t>
      </w:r>
      <w:r w:rsidR="00A25171" w:rsidRPr="0054113D">
        <w:rPr>
          <w:rFonts w:ascii="Times New Roman" w:hAnsi="Times New Roman" w:cs="Times New Roman"/>
          <w:lang w:val="uk-UA"/>
        </w:rPr>
        <w:t>акціонерного</w:t>
      </w:r>
      <w:r w:rsidR="006B03BF" w:rsidRPr="0054113D">
        <w:rPr>
          <w:rFonts w:ascii="Times New Roman" w:hAnsi="Times New Roman" w:cs="Times New Roman"/>
          <w:lang w:val="uk-UA"/>
        </w:rPr>
        <w:t xml:space="preserve"> товариства «Промислова компанія «Промінь»</w:t>
      </w:r>
      <w:r w:rsidRPr="0054113D">
        <w:rPr>
          <w:rFonts w:ascii="Times New Roman" w:hAnsi="Times New Roman" w:cs="Times New Roman"/>
          <w:lang w:val="uk-UA"/>
        </w:rPr>
        <w:t>, на умовах, в порядку та строки, визначені цією Офертою:</w:t>
      </w:r>
    </w:p>
    <w:p w14:paraId="744D546C" w14:textId="77777777" w:rsidR="009C640D" w:rsidRPr="0054113D" w:rsidRDefault="008F6CB2" w:rsidP="00C14F22">
      <w:pPr>
        <w:spacing w:after="0" w:line="240" w:lineRule="auto"/>
        <w:jc w:val="both"/>
        <w:rPr>
          <w:rFonts w:ascii="Times New Roman" w:hAnsi="Times New Roman" w:cs="Times New Roman"/>
          <w:b/>
          <w:lang w:val="uk-UA"/>
        </w:rPr>
      </w:pPr>
      <w:r>
        <w:rPr>
          <w:rFonts w:ascii="Times New Roman" w:hAnsi="Times New Roman" w:cs="Times New Roman"/>
          <w:b/>
          <w:lang w:val="uk-UA"/>
        </w:rPr>
        <w:t xml:space="preserve">1. </w:t>
      </w:r>
      <w:r w:rsidR="009C640D" w:rsidRPr="0054113D">
        <w:rPr>
          <w:rFonts w:ascii="Times New Roman" w:hAnsi="Times New Roman" w:cs="Times New Roman"/>
          <w:b/>
          <w:lang w:val="uk-UA"/>
        </w:rPr>
        <w:t>Відомості про особу,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Товариства:</w:t>
      </w:r>
    </w:p>
    <w:p w14:paraId="55ACA93F" w14:textId="1A7CF59A" w:rsidR="009C640D" w:rsidRPr="00A25171"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r w:rsidR="00A25171">
        <w:rPr>
          <w:rFonts w:ascii="Times New Roman" w:hAnsi="Times New Roman" w:cs="Times New Roman"/>
          <w:lang w:val="uk-UA"/>
        </w:rPr>
        <w:t xml:space="preserve">1.1. </w:t>
      </w:r>
      <w:r w:rsidRPr="00A25171">
        <w:rPr>
          <w:rFonts w:ascii="Times New Roman" w:hAnsi="Times New Roman" w:cs="Times New Roman"/>
          <w:lang w:val="uk-UA"/>
        </w:rPr>
        <w:t>Прізвище, ім’я, по-батькові особи, яка стала власником  контрольного пакету акцій Прив</w:t>
      </w:r>
      <w:r w:rsidR="0098638E" w:rsidRPr="00A25171">
        <w:rPr>
          <w:rFonts w:ascii="Times New Roman" w:hAnsi="Times New Roman" w:cs="Times New Roman"/>
          <w:lang w:val="uk-UA"/>
        </w:rPr>
        <w:t xml:space="preserve">атного </w:t>
      </w:r>
      <w:r w:rsidR="00022381" w:rsidRPr="00A25171">
        <w:rPr>
          <w:rFonts w:ascii="Times New Roman" w:hAnsi="Times New Roman" w:cs="Times New Roman"/>
          <w:lang w:val="uk-UA"/>
        </w:rPr>
        <w:t>акціонерного</w:t>
      </w:r>
      <w:r w:rsidR="0098638E" w:rsidRPr="00A25171">
        <w:rPr>
          <w:rFonts w:ascii="Times New Roman" w:hAnsi="Times New Roman" w:cs="Times New Roman"/>
          <w:lang w:val="uk-UA"/>
        </w:rPr>
        <w:t xml:space="preserve"> товариства «Промислова компанія «Промінь»</w:t>
      </w:r>
      <w:r w:rsidRPr="00A25171">
        <w:rPr>
          <w:rFonts w:ascii="Times New Roman" w:hAnsi="Times New Roman" w:cs="Times New Roman"/>
          <w:lang w:val="uk-UA"/>
        </w:rPr>
        <w:t>:</w:t>
      </w:r>
      <w:r w:rsidR="008F6CB2" w:rsidRPr="00326EFE">
        <w:rPr>
          <w:rFonts w:ascii="Times New Roman" w:hAnsi="Times New Roman" w:cs="Times New Roman"/>
        </w:rPr>
        <w:t xml:space="preserve"> </w:t>
      </w:r>
      <w:r w:rsidR="008F6CB2" w:rsidRPr="00A25171">
        <w:rPr>
          <w:rFonts w:ascii="Times New Roman" w:hAnsi="Times New Roman" w:cs="Times New Roman"/>
          <w:lang w:val="uk-UA"/>
        </w:rPr>
        <w:t>Гандзюк Андрій Миколайович</w:t>
      </w:r>
      <w:r w:rsidR="0054011F">
        <w:rPr>
          <w:rFonts w:ascii="Times New Roman" w:hAnsi="Times New Roman" w:cs="Times New Roman"/>
          <w:lang w:val="uk-UA"/>
        </w:rPr>
        <w:t>.</w:t>
      </w:r>
    </w:p>
    <w:p w14:paraId="5BE5B305" w14:textId="77777777" w:rsidR="009C640D" w:rsidRPr="00A25171" w:rsidRDefault="00A25171"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1.2 </w:t>
      </w:r>
      <w:r w:rsidR="009C640D" w:rsidRPr="00A25171">
        <w:rPr>
          <w:rFonts w:ascii="Times New Roman" w:hAnsi="Times New Roman" w:cs="Times New Roman"/>
          <w:lang w:val="uk-UA"/>
        </w:rPr>
        <w:t xml:space="preserve">Реєстраційний номер облікової картки платника податків: </w:t>
      </w:r>
      <w:r w:rsidR="0054113D" w:rsidRPr="00A25171">
        <w:rPr>
          <w:rFonts w:ascii="Times New Roman" w:hAnsi="Times New Roman" w:cs="Times New Roman"/>
          <w:lang w:val="uk-UA"/>
        </w:rPr>
        <w:t>2338214397</w:t>
      </w:r>
      <w:r w:rsidR="0054011F">
        <w:rPr>
          <w:rFonts w:ascii="Times New Roman" w:hAnsi="Times New Roman" w:cs="Times New Roman"/>
          <w:lang w:val="uk-UA"/>
        </w:rPr>
        <w:t>.</w:t>
      </w:r>
    </w:p>
    <w:p w14:paraId="1611BE8E" w14:textId="77777777" w:rsidR="009C640D" w:rsidRPr="0054113D" w:rsidRDefault="008F6CB2"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1.3 </w:t>
      </w:r>
      <w:r w:rsidR="009C640D" w:rsidRPr="0054113D">
        <w:rPr>
          <w:rFonts w:ascii="Times New Roman" w:hAnsi="Times New Roman" w:cs="Times New Roman"/>
          <w:lang w:val="uk-UA"/>
        </w:rPr>
        <w:t>Місце проживання:</w:t>
      </w:r>
      <w:r w:rsidR="00814A13">
        <w:rPr>
          <w:rFonts w:ascii="Times New Roman" w:hAnsi="Times New Roman" w:cs="Times New Roman"/>
          <w:lang w:val="uk-UA"/>
        </w:rPr>
        <w:t xml:space="preserve"> м.</w:t>
      </w:r>
      <w:r w:rsidR="0054113D">
        <w:rPr>
          <w:rFonts w:ascii="Times New Roman" w:hAnsi="Times New Roman" w:cs="Times New Roman"/>
          <w:lang w:val="uk-UA"/>
        </w:rPr>
        <w:t xml:space="preserve"> Київ, вул. Горького, буд. 150 </w:t>
      </w:r>
      <w:proofErr w:type="spellStart"/>
      <w:r w:rsidR="0054113D">
        <w:rPr>
          <w:rFonts w:ascii="Times New Roman" w:hAnsi="Times New Roman" w:cs="Times New Roman"/>
          <w:lang w:val="uk-UA"/>
        </w:rPr>
        <w:t>кв</w:t>
      </w:r>
      <w:proofErr w:type="spellEnd"/>
      <w:r w:rsidR="0054113D">
        <w:rPr>
          <w:rFonts w:ascii="Times New Roman" w:hAnsi="Times New Roman" w:cs="Times New Roman"/>
          <w:lang w:val="uk-UA"/>
        </w:rPr>
        <w:t>. 9</w:t>
      </w:r>
      <w:r w:rsidR="0054011F">
        <w:rPr>
          <w:rFonts w:ascii="Times New Roman" w:hAnsi="Times New Roman" w:cs="Times New Roman"/>
          <w:lang w:val="uk-UA"/>
        </w:rPr>
        <w:t>.</w:t>
      </w:r>
    </w:p>
    <w:p w14:paraId="41C80B1A" w14:textId="46E6C473" w:rsidR="009C640D" w:rsidRDefault="008F6CB2"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1.4. </w:t>
      </w:r>
      <w:r w:rsidR="009C640D" w:rsidRPr="0054113D">
        <w:rPr>
          <w:rFonts w:ascii="Times New Roman" w:hAnsi="Times New Roman" w:cs="Times New Roman"/>
          <w:lang w:val="uk-UA"/>
        </w:rPr>
        <w:t>Кількість, тип та/або клас акцій Прив</w:t>
      </w:r>
      <w:r w:rsidR="0054113D">
        <w:rPr>
          <w:rFonts w:ascii="Times New Roman" w:hAnsi="Times New Roman" w:cs="Times New Roman"/>
          <w:lang w:val="uk-UA"/>
        </w:rPr>
        <w:t xml:space="preserve">атного </w:t>
      </w:r>
      <w:r w:rsidR="0054011F">
        <w:rPr>
          <w:rFonts w:ascii="Times New Roman" w:hAnsi="Times New Roman" w:cs="Times New Roman"/>
          <w:lang w:val="uk-UA"/>
        </w:rPr>
        <w:t>акціонерного</w:t>
      </w:r>
      <w:r w:rsidR="0054113D">
        <w:rPr>
          <w:rFonts w:ascii="Times New Roman" w:hAnsi="Times New Roman" w:cs="Times New Roman"/>
          <w:lang w:val="uk-UA"/>
        </w:rPr>
        <w:t xml:space="preserve"> товариства «Промислова компанія «Промінь»</w:t>
      </w:r>
      <w:r w:rsidR="009C640D" w:rsidRPr="0054113D">
        <w:rPr>
          <w:rFonts w:ascii="Times New Roman" w:hAnsi="Times New Roman" w:cs="Times New Roman"/>
          <w:lang w:val="uk-UA"/>
        </w:rPr>
        <w:t xml:space="preserve">, що </w:t>
      </w:r>
      <w:r w:rsidR="00267DD3">
        <w:rPr>
          <w:rFonts w:ascii="Times New Roman" w:hAnsi="Times New Roman" w:cs="Times New Roman"/>
          <w:lang w:val="uk-UA"/>
        </w:rPr>
        <w:t>прямо належать</w:t>
      </w:r>
      <w:r w:rsidR="009C640D" w:rsidRPr="0054113D">
        <w:rPr>
          <w:rFonts w:ascii="Times New Roman" w:hAnsi="Times New Roman" w:cs="Times New Roman"/>
          <w:lang w:val="uk-UA"/>
        </w:rPr>
        <w:t xml:space="preserve"> </w:t>
      </w:r>
      <w:proofErr w:type="spellStart"/>
      <w:r w:rsidR="0054113D">
        <w:rPr>
          <w:rFonts w:ascii="Times New Roman" w:hAnsi="Times New Roman" w:cs="Times New Roman"/>
          <w:lang w:val="uk-UA"/>
        </w:rPr>
        <w:t>Гандзюку</w:t>
      </w:r>
      <w:proofErr w:type="spellEnd"/>
      <w:r w:rsidR="0054113D">
        <w:rPr>
          <w:rFonts w:ascii="Times New Roman" w:hAnsi="Times New Roman" w:cs="Times New Roman"/>
          <w:lang w:val="uk-UA"/>
        </w:rPr>
        <w:t xml:space="preserve"> Андрію Миколайовичу</w:t>
      </w:r>
      <w:r w:rsidR="009C640D" w:rsidRPr="0054113D">
        <w:rPr>
          <w:rFonts w:ascii="Times New Roman" w:hAnsi="Times New Roman" w:cs="Times New Roman"/>
          <w:lang w:val="uk-UA"/>
        </w:rPr>
        <w:t xml:space="preserve">: </w:t>
      </w:r>
      <w:r w:rsidR="0054113D" w:rsidRPr="008F6CB2">
        <w:rPr>
          <w:rFonts w:ascii="Times New Roman" w:hAnsi="Times New Roman" w:cs="Times New Roman"/>
          <w:lang w:val="uk-UA"/>
        </w:rPr>
        <w:t>5 179</w:t>
      </w:r>
      <w:r w:rsidR="009C640D" w:rsidRPr="008F6CB2">
        <w:rPr>
          <w:rFonts w:ascii="Times New Roman" w:hAnsi="Times New Roman" w:cs="Times New Roman"/>
          <w:lang w:val="uk-UA"/>
        </w:rPr>
        <w:t xml:space="preserve"> штук простих іменних акцій, що становить </w:t>
      </w:r>
      <w:r w:rsidR="0054113D" w:rsidRPr="008F6CB2">
        <w:rPr>
          <w:rFonts w:ascii="Times New Roman" w:hAnsi="Times New Roman" w:cs="Times New Roman"/>
          <w:lang w:val="uk-UA"/>
        </w:rPr>
        <w:t>50</w:t>
      </w:r>
      <w:r w:rsidRPr="008F6CB2">
        <w:rPr>
          <w:rFonts w:ascii="Times New Roman" w:hAnsi="Times New Roman" w:cs="Times New Roman"/>
          <w:lang w:val="uk-UA"/>
        </w:rPr>
        <w:t>,546554</w:t>
      </w:r>
      <w:r w:rsidR="009C640D" w:rsidRPr="008F6CB2">
        <w:rPr>
          <w:rFonts w:ascii="Times New Roman" w:hAnsi="Times New Roman" w:cs="Times New Roman"/>
          <w:lang w:val="uk-UA"/>
        </w:rPr>
        <w:t>% ста</w:t>
      </w:r>
      <w:r w:rsidR="009C640D" w:rsidRPr="0054113D">
        <w:rPr>
          <w:rFonts w:ascii="Times New Roman" w:hAnsi="Times New Roman" w:cs="Times New Roman"/>
          <w:lang w:val="uk-UA"/>
        </w:rPr>
        <w:t xml:space="preserve">тутного капіталу Приватного </w:t>
      </w:r>
      <w:r w:rsidR="0054011F" w:rsidRPr="0054113D">
        <w:rPr>
          <w:rFonts w:ascii="Times New Roman" w:hAnsi="Times New Roman" w:cs="Times New Roman"/>
          <w:lang w:val="uk-UA"/>
        </w:rPr>
        <w:t>акціонерного</w:t>
      </w:r>
      <w:r w:rsidR="009C640D" w:rsidRPr="0054113D">
        <w:rPr>
          <w:rFonts w:ascii="Times New Roman" w:hAnsi="Times New Roman" w:cs="Times New Roman"/>
          <w:lang w:val="uk-UA"/>
        </w:rPr>
        <w:t xml:space="preserve"> товариства </w:t>
      </w:r>
      <w:r w:rsidR="0054113D" w:rsidRPr="0054113D">
        <w:rPr>
          <w:rFonts w:ascii="Times New Roman" w:hAnsi="Times New Roman" w:cs="Times New Roman"/>
          <w:lang w:val="uk-UA"/>
        </w:rPr>
        <w:t>«Промислова компанія «Промінь»</w:t>
      </w:r>
      <w:r w:rsidR="0054011F">
        <w:rPr>
          <w:rFonts w:ascii="Times New Roman" w:hAnsi="Times New Roman" w:cs="Times New Roman"/>
          <w:lang w:val="uk-UA"/>
        </w:rPr>
        <w:t>.</w:t>
      </w:r>
    </w:p>
    <w:p w14:paraId="325EC328" w14:textId="32FFB977" w:rsidR="008F6CB2" w:rsidRPr="0054113D" w:rsidRDefault="008F6CB2"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1.5. </w:t>
      </w:r>
      <w:r w:rsidRPr="0054113D">
        <w:rPr>
          <w:rFonts w:ascii="Times New Roman" w:hAnsi="Times New Roman" w:cs="Times New Roman"/>
          <w:lang w:val="uk-UA"/>
        </w:rPr>
        <w:t>Кількість, тип та/або клас акцій Прив</w:t>
      </w:r>
      <w:r>
        <w:rPr>
          <w:rFonts w:ascii="Times New Roman" w:hAnsi="Times New Roman" w:cs="Times New Roman"/>
          <w:lang w:val="uk-UA"/>
        </w:rPr>
        <w:t xml:space="preserve">атного </w:t>
      </w:r>
      <w:r w:rsidR="0054011F">
        <w:rPr>
          <w:rFonts w:ascii="Times New Roman" w:hAnsi="Times New Roman" w:cs="Times New Roman"/>
          <w:lang w:val="uk-UA"/>
        </w:rPr>
        <w:t>акціонерного</w:t>
      </w:r>
      <w:r>
        <w:rPr>
          <w:rFonts w:ascii="Times New Roman" w:hAnsi="Times New Roman" w:cs="Times New Roman"/>
          <w:lang w:val="uk-UA"/>
        </w:rPr>
        <w:t xml:space="preserve"> товариства «Промислова компанія «Промінь»</w:t>
      </w:r>
      <w:r w:rsidRPr="0054113D">
        <w:rPr>
          <w:rFonts w:ascii="Times New Roman" w:hAnsi="Times New Roman" w:cs="Times New Roman"/>
          <w:lang w:val="uk-UA"/>
        </w:rPr>
        <w:t xml:space="preserve">, що </w:t>
      </w:r>
      <w:r>
        <w:rPr>
          <w:rFonts w:ascii="Times New Roman" w:hAnsi="Times New Roman" w:cs="Times New Roman"/>
          <w:lang w:val="uk-UA"/>
        </w:rPr>
        <w:t xml:space="preserve">опосередковано </w:t>
      </w:r>
      <w:r w:rsidRPr="0054113D">
        <w:rPr>
          <w:rFonts w:ascii="Times New Roman" w:hAnsi="Times New Roman" w:cs="Times New Roman"/>
          <w:lang w:val="uk-UA"/>
        </w:rPr>
        <w:t xml:space="preserve">належать </w:t>
      </w:r>
      <w:proofErr w:type="spellStart"/>
      <w:r>
        <w:rPr>
          <w:rFonts w:ascii="Times New Roman" w:hAnsi="Times New Roman" w:cs="Times New Roman"/>
          <w:lang w:val="uk-UA"/>
        </w:rPr>
        <w:t>Гандзюку</w:t>
      </w:r>
      <w:proofErr w:type="spellEnd"/>
      <w:r>
        <w:rPr>
          <w:rFonts w:ascii="Times New Roman" w:hAnsi="Times New Roman" w:cs="Times New Roman"/>
          <w:lang w:val="uk-UA"/>
        </w:rPr>
        <w:t xml:space="preserve"> Андрію Миколайовичу</w:t>
      </w:r>
      <w:r w:rsidRPr="0054113D">
        <w:rPr>
          <w:rFonts w:ascii="Times New Roman" w:hAnsi="Times New Roman" w:cs="Times New Roman"/>
          <w:lang w:val="uk-UA"/>
        </w:rPr>
        <w:t xml:space="preserve">: </w:t>
      </w:r>
      <w:r>
        <w:rPr>
          <w:rFonts w:ascii="Times New Roman" w:hAnsi="Times New Roman" w:cs="Times New Roman"/>
          <w:lang w:val="uk-UA"/>
        </w:rPr>
        <w:t>13</w:t>
      </w:r>
      <w:r w:rsidRPr="0054113D">
        <w:rPr>
          <w:rFonts w:ascii="Times New Roman" w:hAnsi="Times New Roman" w:cs="Times New Roman"/>
          <w:lang w:val="uk-UA"/>
        </w:rPr>
        <w:t xml:space="preserve"> штук простих</w:t>
      </w:r>
      <w:r>
        <w:rPr>
          <w:rFonts w:ascii="Times New Roman" w:hAnsi="Times New Roman" w:cs="Times New Roman"/>
          <w:lang w:val="uk-UA"/>
        </w:rPr>
        <w:t xml:space="preserve"> іменних акцій, </w:t>
      </w:r>
      <w:r w:rsidRPr="008F6CB2">
        <w:rPr>
          <w:rFonts w:ascii="Times New Roman" w:hAnsi="Times New Roman" w:cs="Times New Roman"/>
          <w:lang w:val="uk-UA"/>
        </w:rPr>
        <w:t xml:space="preserve">що становить </w:t>
      </w:r>
      <w:r>
        <w:rPr>
          <w:rFonts w:ascii="Times New Roman" w:hAnsi="Times New Roman" w:cs="Times New Roman"/>
          <w:lang w:val="uk-UA"/>
        </w:rPr>
        <w:t>0,126878</w:t>
      </w:r>
      <w:r w:rsidRPr="008F6CB2">
        <w:rPr>
          <w:rFonts w:ascii="Times New Roman" w:hAnsi="Times New Roman" w:cs="Times New Roman"/>
          <w:lang w:val="uk-UA"/>
        </w:rPr>
        <w:t>% ста</w:t>
      </w:r>
      <w:r w:rsidRPr="0054113D">
        <w:rPr>
          <w:rFonts w:ascii="Times New Roman" w:hAnsi="Times New Roman" w:cs="Times New Roman"/>
          <w:lang w:val="uk-UA"/>
        </w:rPr>
        <w:t xml:space="preserve">тутного капіталу Приватного </w:t>
      </w:r>
      <w:r w:rsidR="00022381" w:rsidRPr="0054113D">
        <w:rPr>
          <w:rFonts w:ascii="Times New Roman" w:hAnsi="Times New Roman" w:cs="Times New Roman"/>
          <w:lang w:val="uk-UA"/>
        </w:rPr>
        <w:t>акціонерного</w:t>
      </w:r>
      <w:r w:rsidRPr="0054113D">
        <w:rPr>
          <w:rFonts w:ascii="Times New Roman" w:hAnsi="Times New Roman" w:cs="Times New Roman"/>
          <w:lang w:val="uk-UA"/>
        </w:rPr>
        <w:t xml:space="preserve"> товариства «Промислова компанія «Промінь»</w:t>
      </w:r>
      <w:r w:rsidR="0054011F">
        <w:rPr>
          <w:rFonts w:ascii="Times New Roman" w:hAnsi="Times New Roman" w:cs="Times New Roman"/>
          <w:lang w:val="uk-UA"/>
        </w:rPr>
        <w:t>.</w:t>
      </w:r>
    </w:p>
    <w:p w14:paraId="78719FC8" w14:textId="77777777" w:rsidR="00F51EEE" w:rsidRPr="00F51EEE" w:rsidRDefault="008F6CB2" w:rsidP="00F51EEE">
      <w:pPr>
        <w:pStyle w:val="xfmc1"/>
        <w:shd w:val="clear" w:color="auto" w:fill="FFFFFF"/>
        <w:spacing w:before="0" w:beforeAutospacing="0" w:after="0" w:afterAutospacing="0"/>
        <w:rPr>
          <w:rFonts w:eastAsiaTheme="minorHAnsi"/>
          <w:sz w:val="22"/>
          <w:szCs w:val="22"/>
          <w:lang w:val="uk-UA" w:eastAsia="en-US"/>
        </w:rPr>
      </w:pPr>
      <w:r w:rsidRPr="00F51EEE">
        <w:rPr>
          <w:rFonts w:eastAsiaTheme="minorHAnsi"/>
          <w:sz w:val="22"/>
          <w:szCs w:val="22"/>
          <w:lang w:val="uk-UA" w:eastAsia="en-US"/>
        </w:rPr>
        <w:t>1.6 Контактні дані: електронна пошта</w:t>
      </w:r>
      <w:r w:rsidR="00F51EEE">
        <w:rPr>
          <w:rFonts w:eastAsiaTheme="minorHAnsi"/>
          <w:sz w:val="22"/>
          <w:szCs w:val="22"/>
          <w:lang w:val="uk-UA" w:eastAsia="en-US"/>
        </w:rPr>
        <w:t xml:space="preserve">: </w:t>
      </w:r>
      <w:hyperlink r:id="rId6" w:history="1">
        <w:r w:rsidR="00F51EEE" w:rsidRPr="00F51EEE">
          <w:rPr>
            <w:rFonts w:eastAsiaTheme="minorHAnsi"/>
            <w:sz w:val="22"/>
            <w:szCs w:val="22"/>
            <w:lang w:val="uk-UA" w:eastAsia="en-US"/>
          </w:rPr>
          <w:t>bayor@orgfitness.com.ua</w:t>
        </w:r>
      </w:hyperlink>
      <w:r w:rsidR="00F51EEE">
        <w:rPr>
          <w:rFonts w:eastAsiaTheme="minorHAnsi"/>
          <w:sz w:val="22"/>
          <w:szCs w:val="22"/>
          <w:lang w:val="uk-UA" w:eastAsia="en-US"/>
        </w:rPr>
        <w:t>,</w:t>
      </w:r>
      <w:r w:rsidR="00F51EEE" w:rsidRPr="00F51EEE">
        <w:rPr>
          <w:rFonts w:eastAsiaTheme="minorHAnsi"/>
          <w:sz w:val="22"/>
          <w:szCs w:val="22"/>
          <w:lang w:val="uk-UA" w:eastAsia="en-US"/>
        </w:rPr>
        <w:t xml:space="preserve"> </w:t>
      </w:r>
      <w:r w:rsidR="00F51EEE">
        <w:rPr>
          <w:rFonts w:eastAsiaTheme="minorHAnsi"/>
          <w:sz w:val="22"/>
          <w:szCs w:val="22"/>
          <w:lang w:val="uk-UA" w:eastAsia="en-US"/>
        </w:rPr>
        <w:t>номер телефону:</w:t>
      </w:r>
      <w:hyperlink r:id="rId7" w:history="1">
        <w:r w:rsidR="00F51EEE" w:rsidRPr="00F51EEE">
          <w:rPr>
            <w:rFonts w:eastAsiaTheme="minorHAnsi"/>
            <w:sz w:val="22"/>
            <w:szCs w:val="22"/>
            <w:lang w:val="uk-UA" w:eastAsia="en-US"/>
          </w:rPr>
          <w:t>067-737-70-74</w:t>
        </w:r>
      </w:hyperlink>
      <w:r w:rsidR="009C640D" w:rsidRPr="00F51EEE">
        <w:rPr>
          <w:rFonts w:eastAsiaTheme="minorHAnsi"/>
          <w:sz w:val="22"/>
          <w:szCs w:val="22"/>
          <w:lang w:val="uk-UA" w:eastAsia="en-US"/>
        </w:rPr>
        <w:t xml:space="preserve"> </w:t>
      </w:r>
    </w:p>
    <w:p w14:paraId="3A0BBC16" w14:textId="77777777" w:rsidR="008F6CB2" w:rsidRPr="008F6CB2" w:rsidRDefault="008F6CB2" w:rsidP="00C14F22">
      <w:pPr>
        <w:spacing w:after="0" w:line="240" w:lineRule="auto"/>
        <w:jc w:val="both"/>
        <w:rPr>
          <w:rFonts w:ascii="Times New Roman" w:hAnsi="Times New Roman" w:cs="Times New Roman"/>
          <w:lang w:val="uk-UA"/>
        </w:rPr>
      </w:pPr>
      <w:r w:rsidRPr="008F6CB2">
        <w:rPr>
          <w:rFonts w:ascii="Times New Roman" w:hAnsi="Times New Roman" w:cs="Times New Roman"/>
          <w:b/>
          <w:bCs/>
          <w:lang w:val="uk-UA"/>
        </w:rPr>
        <w:t>2. Відомості про афілійовану особу, особи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Товариства:</w:t>
      </w:r>
    </w:p>
    <w:p w14:paraId="6F3B585A" w14:textId="77777777" w:rsidR="008F6CB2" w:rsidRDefault="008F6CB2" w:rsidP="00C14F22">
      <w:pPr>
        <w:spacing w:after="0" w:line="240" w:lineRule="auto"/>
        <w:jc w:val="both"/>
        <w:rPr>
          <w:rFonts w:ascii="Times New Roman" w:hAnsi="Times New Roman" w:cs="Times New Roman"/>
          <w:lang w:val="uk-UA"/>
        </w:rPr>
      </w:pPr>
      <w:r w:rsidRPr="008F6CB2">
        <w:rPr>
          <w:rFonts w:ascii="Times New Roman" w:hAnsi="Times New Roman" w:cs="Times New Roman"/>
          <w:lang w:val="uk-UA"/>
        </w:rPr>
        <w:t xml:space="preserve">2.1. </w:t>
      </w:r>
      <w:r w:rsidR="00910DBA" w:rsidRPr="00A25171">
        <w:rPr>
          <w:rFonts w:ascii="Times New Roman" w:hAnsi="Times New Roman" w:cs="Times New Roman"/>
          <w:lang w:val="uk-UA"/>
        </w:rPr>
        <w:t xml:space="preserve">Прізвище, ім’я, по-батькові </w:t>
      </w:r>
      <w:r w:rsidR="00910DBA">
        <w:rPr>
          <w:rFonts w:ascii="Times New Roman" w:hAnsi="Times New Roman" w:cs="Times New Roman"/>
          <w:lang w:val="uk-UA"/>
        </w:rPr>
        <w:t xml:space="preserve">афілійованої </w:t>
      </w:r>
      <w:r w:rsidR="00910DBA" w:rsidRPr="00A25171">
        <w:rPr>
          <w:rFonts w:ascii="Times New Roman" w:hAnsi="Times New Roman" w:cs="Times New Roman"/>
          <w:lang w:val="uk-UA"/>
        </w:rPr>
        <w:t>особи</w:t>
      </w:r>
      <w:r w:rsidR="00910DBA">
        <w:rPr>
          <w:rFonts w:ascii="Times New Roman" w:hAnsi="Times New Roman" w:cs="Times New Roman"/>
          <w:lang w:val="uk-UA"/>
        </w:rPr>
        <w:t xml:space="preserve">: </w:t>
      </w:r>
      <w:r>
        <w:rPr>
          <w:rFonts w:ascii="Times New Roman" w:hAnsi="Times New Roman" w:cs="Times New Roman"/>
          <w:lang w:val="uk-UA"/>
        </w:rPr>
        <w:t>Гандзюк Костянтин Андрійович</w:t>
      </w:r>
      <w:r w:rsidRPr="008F6CB2">
        <w:rPr>
          <w:rFonts w:ascii="Times New Roman" w:hAnsi="Times New Roman" w:cs="Times New Roman"/>
          <w:lang w:val="uk-UA"/>
        </w:rPr>
        <w:t>.</w:t>
      </w:r>
    </w:p>
    <w:p w14:paraId="52B97605" w14:textId="77777777" w:rsidR="008F6CB2" w:rsidRPr="008F6CB2" w:rsidRDefault="008F6CB2"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2.2. </w:t>
      </w:r>
      <w:r w:rsidRPr="008F6CB2">
        <w:rPr>
          <w:rFonts w:ascii="Times New Roman" w:hAnsi="Times New Roman" w:cs="Times New Roman"/>
          <w:lang w:val="uk-UA"/>
        </w:rPr>
        <w:t>Реєстраційний номер облікової картки платника податків: 3234323996</w:t>
      </w:r>
      <w:r w:rsidR="0054011F">
        <w:rPr>
          <w:rFonts w:ascii="Times New Roman" w:hAnsi="Times New Roman" w:cs="Times New Roman"/>
          <w:lang w:val="uk-UA"/>
        </w:rPr>
        <w:t>.</w:t>
      </w:r>
    </w:p>
    <w:p w14:paraId="2FF18B70" w14:textId="77777777" w:rsidR="008F6CB2" w:rsidRPr="0054113D" w:rsidRDefault="008F6CB2" w:rsidP="00C14F22">
      <w:pPr>
        <w:spacing w:after="0" w:line="240" w:lineRule="auto"/>
        <w:jc w:val="both"/>
        <w:rPr>
          <w:rFonts w:ascii="Times New Roman" w:hAnsi="Times New Roman" w:cs="Times New Roman"/>
          <w:lang w:val="uk-UA"/>
        </w:rPr>
      </w:pPr>
      <w:r>
        <w:rPr>
          <w:rFonts w:ascii="Times New Roman" w:hAnsi="Times New Roman" w:cs="Times New Roman"/>
          <w:lang w:val="uk-UA"/>
        </w:rPr>
        <w:t xml:space="preserve">2.3  </w:t>
      </w:r>
      <w:r w:rsidRPr="0054113D">
        <w:rPr>
          <w:rFonts w:ascii="Times New Roman" w:hAnsi="Times New Roman" w:cs="Times New Roman"/>
          <w:lang w:val="uk-UA"/>
        </w:rPr>
        <w:t>Місце проживання:</w:t>
      </w:r>
      <w:r>
        <w:rPr>
          <w:rFonts w:ascii="Times New Roman" w:hAnsi="Times New Roman" w:cs="Times New Roman"/>
          <w:lang w:val="uk-UA"/>
        </w:rPr>
        <w:t xml:space="preserve"> Київ, вул. Горького, буд. 150 </w:t>
      </w:r>
      <w:proofErr w:type="spellStart"/>
      <w:r>
        <w:rPr>
          <w:rFonts w:ascii="Times New Roman" w:hAnsi="Times New Roman" w:cs="Times New Roman"/>
          <w:lang w:val="uk-UA"/>
        </w:rPr>
        <w:t>кв</w:t>
      </w:r>
      <w:proofErr w:type="spellEnd"/>
      <w:r>
        <w:rPr>
          <w:rFonts w:ascii="Times New Roman" w:hAnsi="Times New Roman" w:cs="Times New Roman"/>
          <w:lang w:val="uk-UA"/>
        </w:rPr>
        <w:t>. 9</w:t>
      </w:r>
      <w:r w:rsidR="0054011F">
        <w:rPr>
          <w:rFonts w:ascii="Times New Roman" w:hAnsi="Times New Roman" w:cs="Times New Roman"/>
          <w:lang w:val="uk-UA"/>
        </w:rPr>
        <w:t>.</w:t>
      </w:r>
    </w:p>
    <w:p w14:paraId="607F178F" w14:textId="77777777" w:rsidR="008F6CB2" w:rsidRPr="0054113D" w:rsidRDefault="008F6CB2" w:rsidP="00C14F22">
      <w:pPr>
        <w:spacing w:after="0" w:line="240" w:lineRule="auto"/>
        <w:jc w:val="both"/>
        <w:rPr>
          <w:rFonts w:ascii="Times New Roman" w:hAnsi="Times New Roman" w:cs="Times New Roman"/>
          <w:lang w:val="uk-UA"/>
        </w:rPr>
      </w:pPr>
      <w:r w:rsidRPr="008F6CB2">
        <w:rPr>
          <w:rFonts w:ascii="Times New Roman" w:hAnsi="Times New Roman" w:cs="Times New Roman"/>
          <w:lang w:val="uk-UA"/>
        </w:rPr>
        <w:lastRenderedPageBreak/>
        <w:t>2.</w:t>
      </w:r>
      <w:r>
        <w:rPr>
          <w:rFonts w:ascii="Times New Roman" w:hAnsi="Times New Roman" w:cs="Times New Roman"/>
          <w:lang w:val="uk-UA"/>
        </w:rPr>
        <w:t>4</w:t>
      </w:r>
      <w:r w:rsidRPr="008F6CB2">
        <w:rPr>
          <w:rFonts w:ascii="Times New Roman" w:hAnsi="Times New Roman" w:cs="Times New Roman"/>
          <w:lang w:val="uk-UA"/>
        </w:rPr>
        <w:t xml:space="preserve">. Кількість та тип акцій </w:t>
      </w:r>
      <w:r w:rsidRPr="0054113D">
        <w:rPr>
          <w:rFonts w:ascii="Times New Roman" w:hAnsi="Times New Roman" w:cs="Times New Roman"/>
          <w:lang w:val="uk-UA"/>
        </w:rPr>
        <w:t>Прив</w:t>
      </w:r>
      <w:r>
        <w:rPr>
          <w:rFonts w:ascii="Times New Roman" w:hAnsi="Times New Roman" w:cs="Times New Roman"/>
          <w:lang w:val="uk-UA"/>
        </w:rPr>
        <w:t xml:space="preserve">атного </w:t>
      </w:r>
      <w:r w:rsidR="00910DBA">
        <w:rPr>
          <w:rFonts w:ascii="Times New Roman" w:hAnsi="Times New Roman" w:cs="Times New Roman"/>
          <w:lang w:val="uk-UA"/>
        </w:rPr>
        <w:t>акціонерного</w:t>
      </w:r>
      <w:r>
        <w:rPr>
          <w:rFonts w:ascii="Times New Roman" w:hAnsi="Times New Roman" w:cs="Times New Roman"/>
          <w:lang w:val="uk-UA"/>
        </w:rPr>
        <w:t xml:space="preserve"> товариства «Промислова компанія «Промінь» </w:t>
      </w:r>
      <w:r w:rsidRPr="008F6CB2">
        <w:rPr>
          <w:rFonts w:ascii="Times New Roman" w:hAnsi="Times New Roman" w:cs="Times New Roman"/>
          <w:lang w:val="uk-UA"/>
        </w:rPr>
        <w:t xml:space="preserve">що прямо належать </w:t>
      </w:r>
      <w:proofErr w:type="spellStart"/>
      <w:r>
        <w:rPr>
          <w:rFonts w:ascii="Times New Roman" w:hAnsi="Times New Roman" w:cs="Times New Roman"/>
          <w:lang w:val="uk-UA"/>
        </w:rPr>
        <w:t>Гандзюку</w:t>
      </w:r>
      <w:proofErr w:type="spellEnd"/>
      <w:r>
        <w:rPr>
          <w:rFonts w:ascii="Times New Roman" w:hAnsi="Times New Roman" w:cs="Times New Roman"/>
          <w:lang w:val="uk-UA"/>
        </w:rPr>
        <w:t xml:space="preserve"> Костянтину Андрійович</w:t>
      </w:r>
      <w:r w:rsidR="00910DBA">
        <w:rPr>
          <w:rFonts w:ascii="Times New Roman" w:hAnsi="Times New Roman" w:cs="Times New Roman"/>
          <w:lang w:val="uk-UA"/>
        </w:rPr>
        <w:t>у:</w:t>
      </w:r>
      <w:r w:rsidRPr="008F6CB2">
        <w:rPr>
          <w:rFonts w:ascii="Times New Roman" w:hAnsi="Times New Roman" w:cs="Times New Roman"/>
          <w:lang w:val="uk-UA"/>
        </w:rPr>
        <w:t xml:space="preserve"> </w:t>
      </w:r>
      <w:r>
        <w:rPr>
          <w:rFonts w:ascii="Times New Roman" w:hAnsi="Times New Roman" w:cs="Times New Roman"/>
          <w:lang w:val="uk-UA"/>
        </w:rPr>
        <w:t>13</w:t>
      </w:r>
      <w:r w:rsidRPr="0054113D">
        <w:rPr>
          <w:rFonts w:ascii="Times New Roman" w:hAnsi="Times New Roman" w:cs="Times New Roman"/>
          <w:lang w:val="uk-UA"/>
        </w:rPr>
        <w:t xml:space="preserve"> штук простих</w:t>
      </w:r>
      <w:r>
        <w:rPr>
          <w:rFonts w:ascii="Times New Roman" w:hAnsi="Times New Roman" w:cs="Times New Roman"/>
          <w:lang w:val="uk-UA"/>
        </w:rPr>
        <w:t xml:space="preserve"> іменних акцій, </w:t>
      </w:r>
      <w:r w:rsidRPr="008F6CB2">
        <w:rPr>
          <w:rFonts w:ascii="Times New Roman" w:hAnsi="Times New Roman" w:cs="Times New Roman"/>
          <w:lang w:val="uk-UA"/>
        </w:rPr>
        <w:t xml:space="preserve">що становить </w:t>
      </w:r>
      <w:r>
        <w:rPr>
          <w:rFonts w:ascii="Times New Roman" w:hAnsi="Times New Roman" w:cs="Times New Roman"/>
          <w:lang w:val="uk-UA"/>
        </w:rPr>
        <w:t>0,126878</w:t>
      </w:r>
      <w:r w:rsidRPr="008F6CB2">
        <w:rPr>
          <w:rFonts w:ascii="Times New Roman" w:hAnsi="Times New Roman" w:cs="Times New Roman"/>
          <w:lang w:val="uk-UA"/>
        </w:rPr>
        <w:t>% ста</w:t>
      </w:r>
      <w:r w:rsidRPr="0054113D">
        <w:rPr>
          <w:rFonts w:ascii="Times New Roman" w:hAnsi="Times New Roman" w:cs="Times New Roman"/>
          <w:lang w:val="uk-UA"/>
        </w:rPr>
        <w:t xml:space="preserve">тутного капіталу Приватного </w:t>
      </w:r>
      <w:proofErr w:type="spellStart"/>
      <w:r w:rsidRPr="0054113D">
        <w:rPr>
          <w:rFonts w:ascii="Times New Roman" w:hAnsi="Times New Roman" w:cs="Times New Roman"/>
          <w:lang w:val="uk-UA"/>
        </w:rPr>
        <w:t>акцiонерного</w:t>
      </w:r>
      <w:proofErr w:type="spellEnd"/>
      <w:r w:rsidRPr="0054113D">
        <w:rPr>
          <w:rFonts w:ascii="Times New Roman" w:hAnsi="Times New Roman" w:cs="Times New Roman"/>
          <w:lang w:val="uk-UA"/>
        </w:rPr>
        <w:t xml:space="preserve"> товариства «Промислова компанія «Промінь»</w:t>
      </w:r>
      <w:r w:rsidR="0054011F">
        <w:rPr>
          <w:rFonts w:ascii="Times New Roman" w:hAnsi="Times New Roman" w:cs="Times New Roman"/>
          <w:lang w:val="uk-UA"/>
        </w:rPr>
        <w:t>.</w:t>
      </w:r>
    </w:p>
    <w:p w14:paraId="06B7BAEB" w14:textId="77777777" w:rsidR="00F51EEE" w:rsidRPr="00F51EEE" w:rsidRDefault="00F51EEE" w:rsidP="00F51EEE">
      <w:pPr>
        <w:pStyle w:val="xfmc1"/>
        <w:shd w:val="clear" w:color="auto" w:fill="FFFFFF"/>
        <w:spacing w:before="0" w:beforeAutospacing="0" w:after="0" w:afterAutospacing="0"/>
        <w:rPr>
          <w:rFonts w:eastAsiaTheme="minorHAnsi"/>
          <w:sz w:val="22"/>
          <w:szCs w:val="22"/>
          <w:lang w:val="uk-UA" w:eastAsia="en-US"/>
        </w:rPr>
      </w:pPr>
      <w:r>
        <w:rPr>
          <w:rFonts w:eastAsiaTheme="minorHAnsi"/>
          <w:sz w:val="22"/>
          <w:szCs w:val="22"/>
          <w:lang w:val="uk-UA" w:eastAsia="en-US"/>
        </w:rPr>
        <w:t>2.5.</w:t>
      </w:r>
      <w:r w:rsidRPr="00F51EEE">
        <w:rPr>
          <w:rFonts w:eastAsiaTheme="minorHAnsi"/>
          <w:sz w:val="22"/>
          <w:szCs w:val="22"/>
          <w:lang w:val="uk-UA" w:eastAsia="en-US"/>
        </w:rPr>
        <w:t xml:space="preserve"> Контактні дані: електронна пошта</w:t>
      </w:r>
      <w:r>
        <w:rPr>
          <w:rFonts w:eastAsiaTheme="minorHAnsi"/>
          <w:sz w:val="22"/>
          <w:szCs w:val="22"/>
          <w:lang w:val="uk-UA" w:eastAsia="en-US"/>
        </w:rPr>
        <w:t xml:space="preserve">: </w:t>
      </w:r>
      <w:hyperlink r:id="rId8" w:history="1">
        <w:r w:rsidRPr="00F51EEE">
          <w:rPr>
            <w:rFonts w:eastAsiaTheme="minorHAnsi"/>
            <w:sz w:val="22"/>
            <w:szCs w:val="22"/>
            <w:lang w:val="uk-UA" w:eastAsia="en-US"/>
          </w:rPr>
          <w:t>bayor@orgfitness.com.ua</w:t>
        </w:r>
      </w:hyperlink>
      <w:r>
        <w:rPr>
          <w:rFonts w:eastAsiaTheme="minorHAnsi"/>
          <w:sz w:val="22"/>
          <w:szCs w:val="22"/>
          <w:lang w:val="uk-UA" w:eastAsia="en-US"/>
        </w:rPr>
        <w:t>,</w:t>
      </w:r>
      <w:r w:rsidRPr="00F51EEE">
        <w:rPr>
          <w:rFonts w:eastAsiaTheme="minorHAnsi"/>
          <w:sz w:val="22"/>
          <w:szCs w:val="22"/>
          <w:lang w:val="uk-UA" w:eastAsia="en-US"/>
        </w:rPr>
        <w:t xml:space="preserve"> </w:t>
      </w:r>
      <w:r>
        <w:rPr>
          <w:rFonts w:eastAsiaTheme="minorHAnsi"/>
          <w:sz w:val="22"/>
          <w:szCs w:val="22"/>
          <w:lang w:val="uk-UA" w:eastAsia="en-US"/>
        </w:rPr>
        <w:t>номер телефону:</w:t>
      </w:r>
      <w:hyperlink r:id="rId9" w:history="1">
        <w:r w:rsidRPr="00F51EEE">
          <w:rPr>
            <w:rFonts w:eastAsiaTheme="minorHAnsi"/>
            <w:sz w:val="22"/>
            <w:szCs w:val="22"/>
            <w:lang w:val="uk-UA" w:eastAsia="en-US"/>
          </w:rPr>
          <w:t>067-737-70-74</w:t>
        </w:r>
      </w:hyperlink>
      <w:r w:rsidRPr="00F51EEE">
        <w:rPr>
          <w:rFonts w:eastAsiaTheme="minorHAnsi"/>
          <w:sz w:val="22"/>
          <w:szCs w:val="22"/>
          <w:lang w:val="uk-UA" w:eastAsia="en-US"/>
        </w:rPr>
        <w:t xml:space="preserve"> </w:t>
      </w:r>
    </w:p>
    <w:p w14:paraId="518A8769" w14:textId="77777777" w:rsidR="009C640D" w:rsidRPr="009276CD" w:rsidRDefault="009C640D" w:rsidP="00C14F22">
      <w:pPr>
        <w:spacing w:after="0" w:line="240" w:lineRule="auto"/>
        <w:jc w:val="both"/>
        <w:rPr>
          <w:rFonts w:ascii="Times New Roman" w:hAnsi="Times New Roman" w:cs="Times New Roman"/>
          <w:b/>
          <w:lang w:val="uk-UA"/>
        </w:rPr>
      </w:pPr>
      <w:r w:rsidRPr="0054113D">
        <w:rPr>
          <w:rFonts w:ascii="Times New Roman" w:hAnsi="Times New Roman" w:cs="Times New Roman"/>
          <w:lang w:val="uk-UA"/>
        </w:rPr>
        <w:t> </w:t>
      </w:r>
      <w:r w:rsidR="009276CD">
        <w:rPr>
          <w:rFonts w:ascii="Times New Roman" w:hAnsi="Times New Roman" w:cs="Times New Roman"/>
          <w:b/>
          <w:lang w:val="uk-UA"/>
        </w:rPr>
        <w:t xml:space="preserve">3. </w:t>
      </w:r>
      <w:r w:rsidRPr="009276CD">
        <w:rPr>
          <w:rFonts w:ascii="Times New Roman" w:hAnsi="Times New Roman" w:cs="Times New Roman"/>
          <w:b/>
          <w:lang w:val="uk-UA"/>
        </w:rPr>
        <w:t>Відомості про відповідальну особу, у разі якщо власниками контрольного пакета акцій Товариства є дві та більше особи, що діють спільно:</w:t>
      </w:r>
    </w:p>
    <w:p w14:paraId="4A79B045"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xml:space="preserve"> Відповідальна особа, у разі якщо власниками контрольного пакета акцій товариства є дві та більше особи, що діють спільно (у розумінні п.2 ч.5 ст. 65 Закону України «Про акціонерні товариства») – відсутня. Власником контрольного пакету акцій є одна особа – </w:t>
      </w:r>
      <w:r w:rsidR="009276CD">
        <w:rPr>
          <w:rFonts w:ascii="Times New Roman" w:hAnsi="Times New Roman" w:cs="Times New Roman"/>
          <w:lang w:val="uk-UA"/>
        </w:rPr>
        <w:t>Гандзюк Андрій Миколайович</w:t>
      </w:r>
      <w:r w:rsidRPr="0054113D">
        <w:rPr>
          <w:rFonts w:ascii="Times New Roman" w:hAnsi="Times New Roman" w:cs="Times New Roman"/>
          <w:lang w:val="uk-UA"/>
        </w:rPr>
        <w:t>.</w:t>
      </w:r>
    </w:p>
    <w:p w14:paraId="396C1AD6" w14:textId="77777777" w:rsidR="009276CD" w:rsidRPr="009276C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r w:rsidR="009276CD" w:rsidRPr="009276CD">
        <w:rPr>
          <w:rFonts w:ascii="Times New Roman" w:hAnsi="Times New Roman" w:cs="Times New Roman"/>
          <w:b/>
          <w:bCs/>
          <w:lang w:val="uk-UA"/>
        </w:rPr>
        <w:t>4. Тип акцій, що придбаваються:</w:t>
      </w:r>
    </w:p>
    <w:p w14:paraId="034E606F"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Придбаваються прості іменні акції.</w:t>
      </w:r>
    </w:p>
    <w:p w14:paraId="70D629E2"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5. Ціна придбання акцій та порядок її визначення:</w:t>
      </w:r>
    </w:p>
    <w:p w14:paraId="6311BFB5"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5.1. Ціна придбання акцій:</w:t>
      </w:r>
    </w:p>
    <w:p w14:paraId="3AF47638" w14:textId="1932E2B5" w:rsidR="009276CD" w:rsidRPr="009276CD" w:rsidRDefault="009276CD" w:rsidP="00C14F22">
      <w:pPr>
        <w:spacing w:after="0" w:line="240" w:lineRule="auto"/>
        <w:jc w:val="both"/>
        <w:rPr>
          <w:rFonts w:ascii="Times New Roman" w:hAnsi="Times New Roman" w:cs="Times New Roman"/>
          <w:lang w:val="uk-UA"/>
        </w:rPr>
      </w:pPr>
      <w:r>
        <w:rPr>
          <w:rFonts w:ascii="Times New Roman" w:hAnsi="Times New Roman" w:cs="Times New Roman"/>
          <w:lang w:val="uk-UA"/>
        </w:rPr>
        <w:t>244,00</w:t>
      </w:r>
      <w:r w:rsidRPr="009276CD">
        <w:rPr>
          <w:rFonts w:ascii="Times New Roman" w:hAnsi="Times New Roman" w:cs="Times New Roman"/>
          <w:lang w:val="uk-UA"/>
        </w:rPr>
        <w:t xml:space="preserve"> грн. (</w:t>
      </w:r>
      <w:r>
        <w:rPr>
          <w:rFonts w:ascii="Times New Roman" w:hAnsi="Times New Roman" w:cs="Times New Roman"/>
          <w:lang w:val="uk-UA"/>
        </w:rPr>
        <w:t>двісті сорок чотири гр</w:t>
      </w:r>
      <w:r w:rsidR="00F87BAE">
        <w:rPr>
          <w:rFonts w:ascii="Times New Roman" w:hAnsi="Times New Roman" w:cs="Times New Roman"/>
          <w:lang w:val="uk-UA"/>
        </w:rPr>
        <w:t>ивні</w:t>
      </w:r>
      <w:r w:rsidRPr="009276CD">
        <w:rPr>
          <w:rFonts w:ascii="Times New Roman" w:hAnsi="Times New Roman" w:cs="Times New Roman"/>
          <w:lang w:val="uk-UA"/>
        </w:rPr>
        <w:t xml:space="preserve"> </w:t>
      </w:r>
      <w:r>
        <w:rPr>
          <w:rFonts w:ascii="Times New Roman" w:hAnsi="Times New Roman" w:cs="Times New Roman"/>
          <w:lang w:val="uk-UA"/>
        </w:rPr>
        <w:t xml:space="preserve">00 </w:t>
      </w:r>
      <w:r w:rsidRPr="009276CD">
        <w:rPr>
          <w:rFonts w:ascii="Times New Roman" w:hAnsi="Times New Roman" w:cs="Times New Roman"/>
          <w:lang w:val="uk-UA"/>
        </w:rPr>
        <w:t xml:space="preserve">копійки) за одну просту іменну акцію </w:t>
      </w:r>
      <w:r w:rsidRPr="0054113D">
        <w:rPr>
          <w:rFonts w:ascii="Times New Roman" w:hAnsi="Times New Roman" w:cs="Times New Roman"/>
          <w:lang w:val="uk-UA"/>
        </w:rPr>
        <w:t>Прив</w:t>
      </w:r>
      <w:r>
        <w:rPr>
          <w:rFonts w:ascii="Times New Roman" w:hAnsi="Times New Roman" w:cs="Times New Roman"/>
          <w:lang w:val="uk-UA"/>
        </w:rPr>
        <w:t xml:space="preserve">атного </w:t>
      </w:r>
      <w:proofErr w:type="spellStart"/>
      <w:r>
        <w:rPr>
          <w:rFonts w:ascii="Times New Roman" w:hAnsi="Times New Roman" w:cs="Times New Roman"/>
          <w:lang w:val="uk-UA"/>
        </w:rPr>
        <w:t>акцiонерного</w:t>
      </w:r>
      <w:proofErr w:type="spellEnd"/>
      <w:r>
        <w:rPr>
          <w:rFonts w:ascii="Times New Roman" w:hAnsi="Times New Roman" w:cs="Times New Roman"/>
          <w:lang w:val="uk-UA"/>
        </w:rPr>
        <w:t xml:space="preserve"> товариства «Промислова компанія «Промінь».</w:t>
      </w:r>
    </w:p>
    <w:p w14:paraId="4F6818A9"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5.2. Порядок визначення ціни придбання акцій:</w:t>
      </w:r>
    </w:p>
    <w:p w14:paraId="6786EED3"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Ціна придбання акцій, була визначена відповідно до частини 3 статті 65 Закону України "Про акціонерні товариства", як найбільша з таких:</w:t>
      </w:r>
    </w:p>
    <w:p w14:paraId="3E84EFEA" w14:textId="10DC1A16"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xml:space="preserve">- ринкова вартість однієї акції </w:t>
      </w:r>
      <w:r w:rsidRPr="0054113D">
        <w:rPr>
          <w:rFonts w:ascii="Times New Roman" w:hAnsi="Times New Roman" w:cs="Times New Roman"/>
          <w:lang w:val="uk-UA"/>
        </w:rPr>
        <w:t>Прив</w:t>
      </w:r>
      <w:r>
        <w:rPr>
          <w:rFonts w:ascii="Times New Roman" w:hAnsi="Times New Roman" w:cs="Times New Roman"/>
          <w:lang w:val="uk-UA"/>
        </w:rPr>
        <w:t xml:space="preserve">атного </w:t>
      </w:r>
      <w:proofErr w:type="spellStart"/>
      <w:r>
        <w:rPr>
          <w:rFonts w:ascii="Times New Roman" w:hAnsi="Times New Roman" w:cs="Times New Roman"/>
          <w:lang w:val="uk-UA"/>
        </w:rPr>
        <w:t>акцiонерного</w:t>
      </w:r>
      <w:proofErr w:type="spellEnd"/>
      <w:r>
        <w:rPr>
          <w:rFonts w:ascii="Times New Roman" w:hAnsi="Times New Roman" w:cs="Times New Roman"/>
          <w:lang w:val="uk-UA"/>
        </w:rPr>
        <w:t xml:space="preserve"> товариства «Промислова компанія «Промінь» </w:t>
      </w:r>
      <w:r w:rsidRPr="009276CD">
        <w:rPr>
          <w:rFonts w:ascii="Times New Roman" w:hAnsi="Times New Roman" w:cs="Times New Roman"/>
          <w:lang w:val="uk-UA"/>
        </w:rPr>
        <w:t xml:space="preserve">була визначена суб’єктом оціночної діяльності відповідно до статті 8 Закону України "Про акціонерні товариства" станом </w:t>
      </w:r>
      <w:r w:rsidRPr="0030307C">
        <w:rPr>
          <w:rFonts w:ascii="Times New Roman" w:hAnsi="Times New Roman" w:cs="Times New Roman"/>
          <w:lang w:val="uk-UA"/>
        </w:rPr>
        <w:t>на 04.11.2020</w:t>
      </w:r>
      <w:r w:rsidRPr="009276CD">
        <w:rPr>
          <w:rFonts w:ascii="Times New Roman" w:hAnsi="Times New Roman" w:cs="Times New Roman"/>
          <w:lang w:val="uk-UA"/>
        </w:rPr>
        <w:t xml:space="preserve"> р. та становить </w:t>
      </w:r>
      <w:r>
        <w:rPr>
          <w:rFonts w:ascii="Times New Roman" w:hAnsi="Times New Roman" w:cs="Times New Roman"/>
          <w:lang w:val="uk-UA"/>
        </w:rPr>
        <w:t>244,00</w:t>
      </w:r>
      <w:r w:rsidRPr="009276CD">
        <w:rPr>
          <w:rFonts w:ascii="Times New Roman" w:hAnsi="Times New Roman" w:cs="Times New Roman"/>
          <w:lang w:val="uk-UA"/>
        </w:rPr>
        <w:t xml:space="preserve"> грн. (</w:t>
      </w:r>
      <w:r>
        <w:rPr>
          <w:rFonts w:ascii="Times New Roman" w:hAnsi="Times New Roman" w:cs="Times New Roman"/>
          <w:lang w:val="uk-UA"/>
        </w:rPr>
        <w:t>двісті сорок чотири гр</w:t>
      </w:r>
      <w:r w:rsidR="00F87BAE">
        <w:rPr>
          <w:rFonts w:ascii="Times New Roman" w:hAnsi="Times New Roman" w:cs="Times New Roman"/>
          <w:lang w:val="uk-UA"/>
        </w:rPr>
        <w:t>ивні</w:t>
      </w:r>
      <w:r w:rsidRPr="009276CD">
        <w:rPr>
          <w:rFonts w:ascii="Times New Roman" w:hAnsi="Times New Roman" w:cs="Times New Roman"/>
          <w:lang w:val="uk-UA"/>
        </w:rPr>
        <w:t xml:space="preserve"> </w:t>
      </w:r>
      <w:r>
        <w:rPr>
          <w:rFonts w:ascii="Times New Roman" w:hAnsi="Times New Roman" w:cs="Times New Roman"/>
          <w:lang w:val="uk-UA"/>
        </w:rPr>
        <w:t xml:space="preserve">00 </w:t>
      </w:r>
      <w:r w:rsidRPr="009276CD">
        <w:rPr>
          <w:rFonts w:ascii="Times New Roman" w:hAnsi="Times New Roman" w:cs="Times New Roman"/>
          <w:lang w:val="uk-UA"/>
        </w:rPr>
        <w:t>копійки</w:t>
      </w:r>
      <w:r>
        <w:rPr>
          <w:rFonts w:ascii="Times New Roman" w:hAnsi="Times New Roman" w:cs="Times New Roman"/>
          <w:lang w:val="uk-UA"/>
        </w:rPr>
        <w:t>)</w:t>
      </w:r>
      <w:r w:rsidRPr="009276CD">
        <w:rPr>
          <w:rFonts w:ascii="Times New Roman" w:hAnsi="Times New Roman" w:cs="Times New Roman"/>
          <w:lang w:val="uk-UA"/>
        </w:rPr>
        <w:t xml:space="preserve"> за одну просту іменну акцію </w:t>
      </w:r>
      <w:r w:rsidRPr="0054113D">
        <w:rPr>
          <w:rFonts w:ascii="Times New Roman" w:hAnsi="Times New Roman" w:cs="Times New Roman"/>
          <w:lang w:val="uk-UA"/>
        </w:rPr>
        <w:t>Прив</w:t>
      </w:r>
      <w:r>
        <w:rPr>
          <w:rFonts w:ascii="Times New Roman" w:hAnsi="Times New Roman" w:cs="Times New Roman"/>
          <w:lang w:val="uk-UA"/>
        </w:rPr>
        <w:t xml:space="preserve">атного </w:t>
      </w:r>
      <w:proofErr w:type="spellStart"/>
      <w:r>
        <w:rPr>
          <w:rFonts w:ascii="Times New Roman" w:hAnsi="Times New Roman" w:cs="Times New Roman"/>
          <w:lang w:val="uk-UA"/>
        </w:rPr>
        <w:t>акцiонерного</w:t>
      </w:r>
      <w:proofErr w:type="spellEnd"/>
      <w:r>
        <w:rPr>
          <w:rFonts w:ascii="Times New Roman" w:hAnsi="Times New Roman" w:cs="Times New Roman"/>
          <w:lang w:val="uk-UA"/>
        </w:rPr>
        <w:t xml:space="preserve"> товариства «Промислова компанія «Промінь», </w:t>
      </w:r>
      <w:r w:rsidRPr="009276CD">
        <w:rPr>
          <w:rFonts w:ascii="Times New Roman" w:hAnsi="Times New Roman" w:cs="Times New Roman"/>
          <w:lang w:val="uk-UA"/>
        </w:rPr>
        <w:t>яка затверджена рішенням Наглядової ради Товариства (Протокол</w:t>
      </w:r>
      <w:r>
        <w:rPr>
          <w:rFonts w:ascii="Times New Roman" w:hAnsi="Times New Roman" w:cs="Times New Roman"/>
          <w:lang w:val="uk-UA"/>
        </w:rPr>
        <w:t xml:space="preserve"> №</w:t>
      </w:r>
      <w:r w:rsidR="00F51EEE">
        <w:rPr>
          <w:rFonts w:ascii="Times New Roman" w:hAnsi="Times New Roman" w:cs="Times New Roman"/>
          <w:lang w:val="uk-UA"/>
        </w:rPr>
        <w:t xml:space="preserve"> 34</w:t>
      </w:r>
      <w:r w:rsidRPr="009276CD">
        <w:rPr>
          <w:rFonts w:ascii="Times New Roman" w:hAnsi="Times New Roman" w:cs="Times New Roman"/>
          <w:lang w:val="uk-UA"/>
        </w:rPr>
        <w:t xml:space="preserve"> від </w:t>
      </w:r>
      <w:r w:rsidR="00F51EEE">
        <w:rPr>
          <w:rFonts w:ascii="Times New Roman" w:hAnsi="Times New Roman" w:cs="Times New Roman"/>
          <w:lang w:val="uk-UA"/>
        </w:rPr>
        <w:t>0</w:t>
      </w:r>
      <w:r w:rsidR="00326EFE">
        <w:rPr>
          <w:rFonts w:ascii="Times New Roman" w:hAnsi="Times New Roman" w:cs="Times New Roman"/>
          <w:lang w:val="uk-UA"/>
        </w:rPr>
        <w:t>8</w:t>
      </w:r>
      <w:r w:rsidR="00F51EEE">
        <w:rPr>
          <w:rFonts w:ascii="Times New Roman" w:hAnsi="Times New Roman" w:cs="Times New Roman"/>
          <w:lang w:val="uk-UA"/>
        </w:rPr>
        <w:t xml:space="preserve"> грудня</w:t>
      </w:r>
      <w:r>
        <w:rPr>
          <w:rFonts w:ascii="Times New Roman" w:hAnsi="Times New Roman" w:cs="Times New Roman"/>
          <w:lang w:val="uk-UA"/>
        </w:rPr>
        <w:t xml:space="preserve"> 2020</w:t>
      </w:r>
      <w:r w:rsidRPr="009276CD">
        <w:rPr>
          <w:rFonts w:ascii="Times New Roman" w:hAnsi="Times New Roman" w:cs="Times New Roman"/>
          <w:lang w:val="uk-UA"/>
        </w:rPr>
        <w:t>);</w:t>
      </w:r>
    </w:p>
    <w:p w14:paraId="0CF4C6FE"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xml:space="preserve">- найвища ціна, за якою </w:t>
      </w:r>
      <w:r w:rsidR="0030307C">
        <w:rPr>
          <w:rFonts w:ascii="Times New Roman" w:hAnsi="Times New Roman" w:cs="Times New Roman"/>
          <w:lang w:val="uk-UA"/>
        </w:rPr>
        <w:t>Гандзюк Андрій Миколайович</w:t>
      </w:r>
      <w:r w:rsidRPr="009276CD">
        <w:rPr>
          <w:rFonts w:ascii="Times New Roman" w:hAnsi="Times New Roman" w:cs="Times New Roman"/>
          <w:lang w:val="uk-UA"/>
        </w:rPr>
        <w:t xml:space="preserve"> набу</w:t>
      </w:r>
      <w:r w:rsidR="0030307C">
        <w:rPr>
          <w:rFonts w:ascii="Times New Roman" w:hAnsi="Times New Roman" w:cs="Times New Roman"/>
          <w:lang w:val="uk-UA"/>
        </w:rPr>
        <w:t>в</w:t>
      </w:r>
      <w:r w:rsidRPr="009276CD">
        <w:rPr>
          <w:rFonts w:ascii="Times New Roman" w:hAnsi="Times New Roman" w:cs="Times New Roman"/>
          <w:lang w:val="uk-UA"/>
        </w:rPr>
        <w:t xml:space="preserve"> право власності на акції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 </w:t>
      </w:r>
      <w:r w:rsidRPr="009276CD">
        <w:rPr>
          <w:rFonts w:ascii="Times New Roman" w:hAnsi="Times New Roman" w:cs="Times New Roman"/>
          <w:lang w:val="uk-UA"/>
        </w:rPr>
        <w:t xml:space="preserve"> шляхом придбання акцій протягом 12 місяців, що передують дню набуття </w:t>
      </w:r>
      <w:proofErr w:type="spellStart"/>
      <w:r w:rsidR="0030307C">
        <w:rPr>
          <w:rFonts w:ascii="Times New Roman" w:hAnsi="Times New Roman" w:cs="Times New Roman"/>
          <w:lang w:val="uk-UA"/>
        </w:rPr>
        <w:t>Гандзюком</w:t>
      </w:r>
      <w:proofErr w:type="spellEnd"/>
      <w:r w:rsidR="0030307C">
        <w:rPr>
          <w:rFonts w:ascii="Times New Roman" w:hAnsi="Times New Roman" w:cs="Times New Roman"/>
          <w:lang w:val="uk-UA"/>
        </w:rPr>
        <w:t xml:space="preserve"> Андрієм Миколайовичем</w:t>
      </w:r>
      <w:r w:rsidRPr="009276CD">
        <w:rPr>
          <w:rFonts w:ascii="Times New Roman" w:hAnsi="Times New Roman" w:cs="Times New Roman"/>
          <w:lang w:val="uk-UA"/>
        </w:rPr>
        <w:t xml:space="preserve"> контрольного пакета акцій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 </w:t>
      </w:r>
      <w:r w:rsidR="0030307C" w:rsidRPr="009276CD">
        <w:rPr>
          <w:rFonts w:ascii="Times New Roman" w:hAnsi="Times New Roman" w:cs="Times New Roman"/>
          <w:lang w:val="uk-UA"/>
        </w:rPr>
        <w:t xml:space="preserve"> </w:t>
      </w:r>
      <w:r w:rsidR="0030307C">
        <w:rPr>
          <w:rFonts w:ascii="Times New Roman" w:hAnsi="Times New Roman" w:cs="Times New Roman"/>
          <w:lang w:val="uk-UA"/>
        </w:rPr>
        <w:t>становить 240,00</w:t>
      </w:r>
      <w:r w:rsidRPr="009276CD">
        <w:rPr>
          <w:rFonts w:ascii="Times New Roman" w:hAnsi="Times New Roman" w:cs="Times New Roman"/>
          <w:lang w:val="uk-UA"/>
        </w:rPr>
        <w:t xml:space="preserve"> грн. (</w:t>
      </w:r>
      <w:r w:rsidR="0030307C">
        <w:rPr>
          <w:rFonts w:ascii="Times New Roman" w:hAnsi="Times New Roman" w:cs="Times New Roman"/>
          <w:lang w:val="uk-UA"/>
        </w:rPr>
        <w:t>двісті сорок гривень</w:t>
      </w:r>
      <w:r w:rsidRPr="009276CD">
        <w:rPr>
          <w:rFonts w:ascii="Times New Roman" w:hAnsi="Times New Roman" w:cs="Times New Roman"/>
          <w:lang w:val="uk-UA"/>
        </w:rPr>
        <w:t xml:space="preserve"> </w:t>
      </w:r>
      <w:r w:rsidR="0030307C">
        <w:rPr>
          <w:rFonts w:ascii="Times New Roman" w:hAnsi="Times New Roman" w:cs="Times New Roman"/>
          <w:lang w:val="uk-UA"/>
        </w:rPr>
        <w:t>00 копійок</w:t>
      </w:r>
      <w:r w:rsidRPr="009276CD">
        <w:rPr>
          <w:rFonts w:ascii="Times New Roman" w:hAnsi="Times New Roman" w:cs="Times New Roman"/>
          <w:lang w:val="uk-UA"/>
        </w:rPr>
        <w:t xml:space="preserve">) за одну просту іменну акцію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w:t>
      </w:r>
    </w:p>
    <w:p w14:paraId="2582AFBA"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xml:space="preserve">- 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у вказаному порядку </w:t>
      </w:r>
      <w:proofErr w:type="spellStart"/>
      <w:r w:rsidR="0030307C">
        <w:rPr>
          <w:rFonts w:ascii="Times New Roman" w:hAnsi="Times New Roman" w:cs="Times New Roman"/>
          <w:lang w:val="uk-UA"/>
        </w:rPr>
        <w:t>Гадзюк</w:t>
      </w:r>
      <w:proofErr w:type="spellEnd"/>
      <w:r w:rsidR="0030307C">
        <w:rPr>
          <w:rFonts w:ascii="Times New Roman" w:hAnsi="Times New Roman" w:cs="Times New Roman"/>
          <w:lang w:val="uk-UA"/>
        </w:rPr>
        <w:t xml:space="preserve"> Андрій Миколайович не</w:t>
      </w:r>
      <w:r w:rsidRPr="009276CD">
        <w:rPr>
          <w:rFonts w:ascii="Times New Roman" w:hAnsi="Times New Roman" w:cs="Times New Roman"/>
          <w:lang w:val="uk-UA"/>
        </w:rPr>
        <w:t xml:space="preserve"> придбава</w:t>
      </w:r>
      <w:r w:rsidR="0030307C">
        <w:rPr>
          <w:rFonts w:ascii="Times New Roman" w:hAnsi="Times New Roman" w:cs="Times New Roman"/>
          <w:lang w:val="uk-UA"/>
        </w:rPr>
        <w:t>в</w:t>
      </w:r>
      <w:r w:rsidRPr="009276CD">
        <w:rPr>
          <w:rFonts w:ascii="Times New Roman" w:hAnsi="Times New Roman" w:cs="Times New Roman"/>
          <w:lang w:val="uk-UA"/>
        </w:rPr>
        <w:t xml:space="preserve"> акції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w:t>
      </w:r>
    </w:p>
    <w:p w14:paraId="219C47EA" w14:textId="730D88AC"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xml:space="preserve">Таким чином встановлено ціну придбання акцій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 </w:t>
      </w:r>
      <w:r w:rsidRPr="009276CD">
        <w:rPr>
          <w:rFonts w:ascii="Times New Roman" w:hAnsi="Times New Roman" w:cs="Times New Roman"/>
          <w:lang w:val="uk-UA"/>
        </w:rPr>
        <w:t xml:space="preserve">у розмірі </w:t>
      </w:r>
      <w:r w:rsidR="0030307C" w:rsidRPr="009276CD">
        <w:rPr>
          <w:rFonts w:ascii="Times New Roman" w:hAnsi="Times New Roman" w:cs="Times New Roman"/>
          <w:lang w:val="uk-UA"/>
        </w:rPr>
        <w:t xml:space="preserve">становить </w:t>
      </w:r>
      <w:r w:rsidR="0030307C">
        <w:rPr>
          <w:rFonts w:ascii="Times New Roman" w:hAnsi="Times New Roman" w:cs="Times New Roman"/>
          <w:lang w:val="uk-UA"/>
        </w:rPr>
        <w:t>244,00</w:t>
      </w:r>
      <w:r w:rsidR="0030307C" w:rsidRPr="009276CD">
        <w:rPr>
          <w:rFonts w:ascii="Times New Roman" w:hAnsi="Times New Roman" w:cs="Times New Roman"/>
          <w:lang w:val="uk-UA"/>
        </w:rPr>
        <w:t xml:space="preserve"> грн. (</w:t>
      </w:r>
      <w:r w:rsidR="0030307C">
        <w:rPr>
          <w:rFonts w:ascii="Times New Roman" w:hAnsi="Times New Roman" w:cs="Times New Roman"/>
          <w:lang w:val="uk-UA"/>
        </w:rPr>
        <w:t>двісті сорок чотири гр</w:t>
      </w:r>
      <w:r w:rsidR="00F87BAE">
        <w:rPr>
          <w:rFonts w:ascii="Times New Roman" w:hAnsi="Times New Roman" w:cs="Times New Roman"/>
          <w:lang w:val="uk-UA"/>
        </w:rPr>
        <w:t>ивні</w:t>
      </w:r>
      <w:r w:rsidR="0030307C" w:rsidRPr="009276CD">
        <w:rPr>
          <w:rFonts w:ascii="Times New Roman" w:hAnsi="Times New Roman" w:cs="Times New Roman"/>
          <w:lang w:val="uk-UA"/>
        </w:rPr>
        <w:t xml:space="preserve"> </w:t>
      </w:r>
      <w:r w:rsidR="0030307C">
        <w:rPr>
          <w:rFonts w:ascii="Times New Roman" w:hAnsi="Times New Roman" w:cs="Times New Roman"/>
          <w:lang w:val="uk-UA"/>
        </w:rPr>
        <w:t xml:space="preserve">00 </w:t>
      </w:r>
      <w:r w:rsidR="0030307C" w:rsidRPr="009276CD">
        <w:rPr>
          <w:rFonts w:ascii="Times New Roman" w:hAnsi="Times New Roman" w:cs="Times New Roman"/>
          <w:lang w:val="uk-UA"/>
        </w:rPr>
        <w:t>копійки</w:t>
      </w:r>
      <w:r w:rsidR="0030307C">
        <w:rPr>
          <w:rFonts w:ascii="Times New Roman" w:hAnsi="Times New Roman" w:cs="Times New Roman"/>
          <w:lang w:val="uk-UA"/>
        </w:rPr>
        <w:t>)</w:t>
      </w:r>
      <w:r w:rsidR="0030307C" w:rsidRPr="009276CD">
        <w:rPr>
          <w:rFonts w:ascii="Times New Roman" w:hAnsi="Times New Roman" w:cs="Times New Roman"/>
          <w:lang w:val="uk-UA"/>
        </w:rPr>
        <w:t xml:space="preserve"> </w:t>
      </w:r>
      <w:r w:rsidRPr="009276CD">
        <w:rPr>
          <w:rFonts w:ascii="Times New Roman" w:hAnsi="Times New Roman" w:cs="Times New Roman"/>
          <w:lang w:val="uk-UA"/>
        </w:rPr>
        <w:t xml:space="preserve">за одну просту іменну акцію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 </w:t>
      </w:r>
      <w:r w:rsidRPr="009276CD">
        <w:rPr>
          <w:rFonts w:ascii="Times New Roman" w:hAnsi="Times New Roman" w:cs="Times New Roman"/>
          <w:lang w:val="uk-UA"/>
        </w:rPr>
        <w:t>як найвищу із зазначених.</w:t>
      </w:r>
    </w:p>
    <w:p w14:paraId="037FB194"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r w:rsidRPr="009276CD">
        <w:rPr>
          <w:rFonts w:ascii="Times New Roman" w:hAnsi="Times New Roman" w:cs="Times New Roman"/>
          <w:b/>
          <w:bCs/>
          <w:lang w:val="uk-UA"/>
        </w:rPr>
        <w:t>6. Строк, протягом якого акціонери можуть повідомити про прийняття пропозиції про придбання у них акцій:</w:t>
      </w:r>
    </w:p>
    <w:p w14:paraId="54CC3EE0"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6.1. Повідомлення про прийняття пропозиції про придбання акцій має бути надіслане акціонером протягом 45 (сорок п'ять) робочих днів з Дати надходження Оферти акціонерам*.</w:t>
      </w:r>
    </w:p>
    <w:p w14:paraId="3A94F57C"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 Дата надходження Оферти акціонерам встановлюється на 35-ий (тридцять п'ятий) день з моменту відправлення Товариством Оферти, та визначена з урахуванням терміну зберігання об’єктом поштового зв’язку поштових відправлень, встановленого пунктом 116 Правил надання послуг поштового зв’язку (затверджені Постановою КМУ № 270 від 05.03.2009 р.), що становить 1 місяць з дня надходження такого поштового відправлення на відділення поштового зв'язку, а також нормативних строків пересилання поштових відправлень (затверджені Міністерством інфраструктури Україні, Наказ № 958 від 28.11.2013 р.), що для простих поштових відправлень становить 5 (п'ять) днів.</w:t>
      </w:r>
    </w:p>
    <w:p w14:paraId="7F9A7547" w14:textId="3F65DB0E"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lastRenderedPageBreak/>
        <w:t xml:space="preserve">6.2. Свою згоду на продаж акцій (повідомлення про прийняття пропозиції про придбання акцій) потрібно надіслати за </w:t>
      </w:r>
      <w:proofErr w:type="spellStart"/>
      <w:r w:rsidRPr="009276CD">
        <w:rPr>
          <w:rFonts w:ascii="Times New Roman" w:hAnsi="Times New Roman" w:cs="Times New Roman"/>
          <w:lang w:val="uk-UA"/>
        </w:rPr>
        <w:t>адресою</w:t>
      </w:r>
      <w:proofErr w:type="spellEnd"/>
      <w:r w:rsidRPr="009276CD">
        <w:rPr>
          <w:rFonts w:ascii="Times New Roman" w:hAnsi="Times New Roman" w:cs="Times New Roman"/>
          <w:lang w:val="uk-UA"/>
        </w:rPr>
        <w:t xml:space="preserve"> місцезнаходження </w:t>
      </w:r>
      <w:r w:rsidR="0030307C" w:rsidRPr="0054113D">
        <w:rPr>
          <w:rFonts w:ascii="Times New Roman" w:hAnsi="Times New Roman" w:cs="Times New Roman"/>
          <w:lang w:val="uk-UA"/>
        </w:rPr>
        <w:t>Прив</w:t>
      </w:r>
      <w:r w:rsidR="0030307C">
        <w:rPr>
          <w:rFonts w:ascii="Times New Roman" w:hAnsi="Times New Roman" w:cs="Times New Roman"/>
          <w:lang w:val="uk-UA"/>
        </w:rPr>
        <w:t xml:space="preserve">атного </w:t>
      </w:r>
      <w:proofErr w:type="spellStart"/>
      <w:r w:rsidR="0030307C">
        <w:rPr>
          <w:rFonts w:ascii="Times New Roman" w:hAnsi="Times New Roman" w:cs="Times New Roman"/>
          <w:lang w:val="uk-UA"/>
        </w:rPr>
        <w:t>акцiонерного</w:t>
      </w:r>
      <w:proofErr w:type="spellEnd"/>
      <w:r w:rsidR="0030307C">
        <w:rPr>
          <w:rFonts w:ascii="Times New Roman" w:hAnsi="Times New Roman" w:cs="Times New Roman"/>
          <w:lang w:val="uk-UA"/>
        </w:rPr>
        <w:t xml:space="preserve"> товариства «Промислова компанія «Промінь»</w:t>
      </w:r>
      <w:r w:rsidR="00F87BAE">
        <w:rPr>
          <w:rFonts w:ascii="Times New Roman" w:hAnsi="Times New Roman" w:cs="Times New Roman"/>
          <w:lang w:val="uk-UA"/>
        </w:rPr>
        <w:t>:</w:t>
      </w:r>
      <w:r w:rsidR="0030307C">
        <w:rPr>
          <w:rFonts w:ascii="Times New Roman" w:hAnsi="Times New Roman" w:cs="Times New Roman"/>
          <w:lang w:val="uk-UA"/>
        </w:rPr>
        <w:t xml:space="preserve"> 03110 м Київ, вул. Механізаторів, буд. 9-А</w:t>
      </w:r>
      <w:r w:rsidRPr="009276CD">
        <w:rPr>
          <w:rFonts w:ascii="Times New Roman" w:hAnsi="Times New Roman" w:cs="Times New Roman"/>
          <w:lang w:val="uk-UA"/>
        </w:rPr>
        <w:t>.</w:t>
      </w:r>
    </w:p>
    <w:p w14:paraId="63921FD3"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6.3. У повідомленні про прийняття пропозиції про придбання акцій мають бути зазначені:</w:t>
      </w:r>
    </w:p>
    <w:p w14:paraId="77DBC561"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1) Ідентифікаційні дані акціонера:</w:t>
      </w:r>
    </w:p>
    <w:p w14:paraId="45301160"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60176285"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для юридичних осіб: повне найменування відповідно до установчих документів, ідентифікаційний код за ЄДРПОУ, реєстраційний номер/код з торгівельного, банківського, судового реєстру або іншого офіційного документа, що підтверджує реєстрацію юридичної особи в країні реєстрації – для нерезидентів, місцезнаходження (повна адреса) юридичної особи.</w:t>
      </w:r>
    </w:p>
    <w:p w14:paraId="7C2B6F90"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2) Номер контактного телефону;</w:t>
      </w:r>
    </w:p>
    <w:p w14:paraId="2963F30E"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3) Кількість та тип акцій товариства, щодо яких не встановлено обмеження (обтяження), що належать такому акціонеру.</w:t>
      </w:r>
    </w:p>
    <w:p w14:paraId="7A7030C8"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4) Реквізити рахунку у цінних паперах акціонера.</w:t>
      </w:r>
    </w:p>
    <w:p w14:paraId="3D0C5A8C"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5) Банківські (платіжні) реквізити акціонера, на які буде здійснено розрахунок за акції.</w:t>
      </w:r>
    </w:p>
    <w:p w14:paraId="1DFA8A4C"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xml:space="preserve">6) До повідомлення необхідно прикласти копію виписки про стан рахунку в цінних паперах, що підтверджує наявність у акціонера прав на акції </w:t>
      </w:r>
      <w:r w:rsidR="00C14F22" w:rsidRPr="0054113D">
        <w:rPr>
          <w:rFonts w:ascii="Times New Roman" w:hAnsi="Times New Roman" w:cs="Times New Roman"/>
          <w:lang w:val="uk-UA"/>
        </w:rPr>
        <w:t>Прив</w:t>
      </w:r>
      <w:r w:rsidR="00C14F22">
        <w:rPr>
          <w:rFonts w:ascii="Times New Roman" w:hAnsi="Times New Roman" w:cs="Times New Roman"/>
          <w:lang w:val="uk-UA"/>
        </w:rPr>
        <w:t xml:space="preserve">атного </w:t>
      </w:r>
      <w:proofErr w:type="spellStart"/>
      <w:r w:rsidR="00C14F22">
        <w:rPr>
          <w:rFonts w:ascii="Times New Roman" w:hAnsi="Times New Roman" w:cs="Times New Roman"/>
          <w:lang w:val="uk-UA"/>
        </w:rPr>
        <w:t>акцiонерного</w:t>
      </w:r>
      <w:proofErr w:type="spellEnd"/>
      <w:r w:rsidR="00C14F22">
        <w:rPr>
          <w:rFonts w:ascii="Times New Roman" w:hAnsi="Times New Roman" w:cs="Times New Roman"/>
          <w:lang w:val="uk-UA"/>
        </w:rPr>
        <w:t xml:space="preserve"> товариства «Промислова компанія «Промінь».</w:t>
      </w:r>
    </w:p>
    <w:p w14:paraId="2F984C7E"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6.4. Надсилаючи Повідомлення про прийняття пропозиції про придбання акцій, акціонер підтверджує, що йому зрозумілі порядок та строки дій акціонера при реалізації цієї Оферти.</w:t>
      </w:r>
    </w:p>
    <w:p w14:paraId="00BB512C"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p>
    <w:p w14:paraId="2D25BED5"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7. Порядок оплати акцій, що придбаваються:</w:t>
      </w:r>
    </w:p>
    <w:p w14:paraId="1C16AD8D"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7.1. Наслідком прийняття акціонером пропозиції про придбання акцій буде необхідність укладання договору купівлі-продажу акцій між акціонером та власником контрольного пакета акцій (або торговцем цінними паперами, який діє від імені та в інтересам власника контрольного пакета акцій). Відповідно до статті 208 Цивільного кодексу України та частини 8 статті 17 Закону України "Про цінні папери та фондовий ринок" правочини щодо цінних паперів повинні вчинятися у письмовій формі та за участю або посередництвом торговця цінними паперами.</w:t>
      </w:r>
    </w:p>
    <w:p w14:paraId="2D0CB3BB"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7.2. Протягом 30 (тридцяти) днів з дня закінчення строку на отримання від акціонерів повідомлень, зазначеного в пункті 6.1. цієї Оферти:</w:t>
      </w:r>
    </w:p>
    <w:p w14:paraId="5B57E349"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Власник контрольного пакета акцій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укладених з цими акціонерами договорів купівлі-продажу акцій. Перерахування акціонеру коштів за акції здійснюється на його банківський (картковий) рахунок, зазначений у відповідному договорі купівлі-продажу акцій.</w:t>
      </w:r>
    </w:p>
    <w:p w14:paraId="55B7619D"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Акціонер, який прийняв пропозицію про придбання акцій та уклав договір купівлі-продажу акцій, повинен вчинити усі дії, необхідні для набуття особою, яка придбала контрольний пакет акцій, права власності на його акції.</w:t>
      </w:r>
    </w:p>
    <w:p w14:paraId="7728B061"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7.3. При цьому розрахунки та набуття права власності за результатами вищезазначених дій здійснюються протягом одного робочого дня в порядку, встановленому законодавством про депозитарну систему України. В межах реалізації цієї Оферти акціонери можуть здійснити продаж тих акцій, щодо яких не встановлено обмеження (обтяження).</w:t>
      </w:r>
    </w:p>
    <w:p w14:paraId="6F036C1A"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p>
    <w:p w14:paraId="71570CD1"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ВАЖЛИВО:</w:t>
      </w:r>
    </w:p>
    <w:p w14:paraId="33939301"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Для укладення договору, акціонери, які прийняли пропозицію про придбання акцій, для реалізації своїх прав, передбачених ст. 65 Закону України "Про акціонерні товариства", повинні:</w:t>
      </w:r>
    </w:p>
    <w:p w14:paraId="3F7B688D" w14:textId="77777777" w:rsidR="009276CD" w:rsidRPr="00C14F22" w:rsidRDefault="009276CD" w:rsidP="00C14F22">
      <w:pPr>
        <w:spacing w:after="0" w:line="240" w:lineRule="auto"/>
        <w:jc w:val="both"/>
        <w:rPr>
          <w:rFonts w:ascii="Times New Roman" w:hAnsi="Times New Roman" w:cs="Times New Roman"/>
          <w:i/>
          <w:iCs/>
          <w:lang w:val="uk-UA"/>
        </w:rPr>
      </w:pPr>
      <w:r w:rsidRPr="009276CD">
        <w:rPr>
          <w:rFonts w:ascii="Times New Roman" w:hAnsi="Times New Roman" w:cs="Times New Roman"/>
          <w:i/>
          <w:iCs/>
          <w:lang w:val="uk-UA"/>
        </w:rPr>
        <w:t xml:space="preserve">- мати укладений з депозитарною установою Договір про обслуговування рахунку в цінних паперах, на якому обліковуються права на його прості іменні акції </w:t>
      </w:r>
      <w:r w:rsidR="00C14F22" w:rsidRPr="00C14F22">
        <w:rPr>
          <w:rFonts w:ascii="Times New Roman" w:hAnsi="Times New Roman" w:cs="Times New Roman"/>
          <w:i/>
          <w:iCs/>
          <w:lang w:val="uk-UA"/>
        </w:rPr>
        <w:t xml:space="preserve">Приватного </w:t>
      </w:r>
      <w:proofErr w:type="spellStart"/>
      <w:r w:rsidR="00C14F22" w:rsidRPr="00C14F22">
        <w:rPr>
          <w:rFonts w:ascii="Times New Roman" w:hAnsi="Times New Roman" w:cs="Times New Roman"/>
          <w:i/>
          <w:iCs/>
          <w:lang w:val="uk-UA"/>
        </w:rPr>
        <w:t>акцiонерного</w:t>
      </w:r>
      <w:proofErr w:type="spellEnd"/>
      <w:r w:rsidR="00C14F22" w:rsidRPr="00C14F22">
        <w:rPr>
          <w:rFonts w:ascii="Times New Roman" w:hAnsi="Times New Roman" w:cs="Times New Roman"/>
          <w:i/>
          <w:iCs/>
          <w:lang w:val="uk-UA"/>
        </w:rPr>
        <w:t xml:space="preserve"> товариства «Промислова компанія «Промінь»</w:t>
      </w:r>
    </w:p>
    <w:p w14:paraId="7C66C53B"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 отримати виписку з цього рахунку, що підтверджує наявність у акціонера прав на відповідні акції;</w:t>
      </w:r>
    </w:p>
    <w:p w14:paraId="0DA96ABD"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 актуалізувати свої дані в анкеті цього рахунку в цінних паперах;</w:t>
      </w:r>
    </w:p>
    <w:p w14:paraId="37708357"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lastRenderedPageBreak/>
        <w:t>- надати реквізити банківського рахунку у гривнях (для зарахування коштів в якості оплати за акції).</w:t>
      </w:r>
    </w:p>
    <w:p w14:paraId="726B80A9"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Для укладення договору купівлі-продажу акцій акціонери мають надати торговцю цінними паперами документи та інформацію, необхідну йому 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133CE5B"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Повноваження представників акціонерів повинні бути належним чином підтверджені.</w:t>
      </w:r>
    </w:p>
    <w:p w14:paraId="5B802F61"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Ухилення акціонерами, які прийняли пропозицію про придбання акцій, від надання торговцю цінними паперами документів, необхідних йому для здійснення первинного фінансового моніторингу відповідно до чинного законодавства, має наслідком відмову торговця цінними паперами від укладення договору, та звільняє особу, яка придбала контрольний пакет акцій товариства, від виконання обов’язків, встановлених ч. 8 ст. 65 Закону України "Про акціонерні товариства". Відповідно до чинного законодавства, зокрема Податкового кодексу України, податки, які мають сплатити акціонери - юридичні особи за результатами укладання договорів купівлі-продажу цінних паперів та отримання грошових коштів, акціонери сплачують самостійно. Для акціонерів-фізичних осіб та юридичних осіб - нерезидентів торговець цінними паперами виконує функції податкового агенту з обсягом прав і обов’язків, визначених Податковим кодексом України. При цьому утримання податку податковим агентом не звільняє акціонерів - фізичних осіб від обов'язку декларування результатів усіх операцій з купівлі та продажу акцій, за винятком випадків, зазначених в підпункті 170.2.8 ст. 170 Податкового кодексу України.</w:t>
      </w:r>
    </w:p>
    <w:p w14:paraId="5FA69086"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p>
    <w:p w14:paraId="1403614A"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i/>
          <w:iCs/>
          <w:lang w:val="uk-UA"/>
        </w:rPr>
        <w:t xml:space="preserve">Передбачені в даній Оферті умови є однаковими для всіх акціонерів </w:t>
      </w:r>
      <w:r w:rsidR="00C14F22" w:rsidRPr="00C14F22">
        <w:rPr>
          <w:rFonts w:ascii="Times New Roman" w:hAnsi="Times New Roman" w:cs="Times New Roman"/>
          <w:i/>
          <w:iCs/>
          <w:lang w:val="uk-UA"/>
        </w:rPr>
        <w:t xml:space="preserve">Приватного </w:t>
      </w:r>
      <w:proofErr w:type="spellStart"/>
      <w:r w:rsidR="00C14F22" w:rsidRPr="00C14F22">
        <w:rPr>
          <w:rFonts w:ascii="Times New Roman" w:hAnsi="Times New Roman" w:cs="Times New Roman"/>
          <w:i/>
          <w:iCs/>
          <w:lang w:val="uk-UA"/>
        </w:rPr>
        <w:t>акцiонерного</w:t>
      </w:r>
      <w:proofErr w:type="spellEnd"/>
      <w:r w:rsidR="00C14F22" w:rsidRPr="00C14F22">
        <w:rPr>
          <w:rFonts w:ascii="Times New Roman" w:hAnsi="Times New Roman" w:cs="Times New Roman"/>
          <w:i/>
          <w:iCs/>
          <w:lang w:val="uk-UA"/>
        </w:rPr>
        <w:t xml:space="preserve"> товариства «Промислова компанія «Промінь» </w:t>
      </w:r>
      <w:r w:rsidRPr="009276CD">
        <w:rPr>
          <w:rFonts w:ascii="Times New Roman" w:hAnsi="Times New Roman" w:cs="Times New Roman"/>
          <w:i/>
          <w:iCs/>
          <w:lang w:val="uk-UA"/>
        </w:rPr>
        <w:t>і не можуть бути змінені на їх вимогу.</w:t>
      </w:r>
    </w:p>
    <w:p w14:paraId="60B809FB"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p>
    <w:p w14:paraId="0F63C192"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8. Спосіб (способи) оплати акцій, що придбаваються:</w:t>
      </w:r>
    </w:p>
    <w:p w14:paraId="0105BA49"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Оплата вартості акцій буде здійснюватися виключно грошовими коштами.</w:t>
      </w:r>
    </w:p>
    <w:p w14:paraId="53C8377E"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 </w:t>
      </w:r>
    </w:p>
    <w:p w14:paraId="4305C6B9"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b/>
          <w:bCs/>
          <w:lang w:val="uk-UA"/>
        </w:rPr>
        <w:t>9. Відповідність пропозиції про придбання акцій, що зроблена за наслідками придбання контрольного пакета акцій товариства, вимогам статті 65 Закону України "Про акціонерні товариства":</w:t>
      </w:r>
    </w:p>
    <w:p w14:paraId="4FA5865E" w14:textId="77777777" w:rsidR="009276CD" w:rsidRPr="009276CD" w:rsidRDefault="009276CD" w:rsidP="00C14F22">
      <w:pPr>
        <w:spacing w:after="0" w:line="240" w:lineRule="auto"/>
        <w:jc w:val="both"/>
        <w:rPr>
          <w:rFonts w:ascii="Times New Roman" w:hAnsi="Times New Roman" w:cs="Times New Roman"/>
          <w:lang w:val="uk-UA"/>
        </w:rPr>
      </w:pPr>
      <w:r w:rsidRPr="009276CD">
        <w:rPr>
          <w:rFonts w:ascii="Times New Roman" w:hAnsi="Times New Roman" w:cs="Times New Roman"/>
          <w:lang w:val="uk-UA"/>
        </w:rPr>
        <w:t>Оферта повністю відповідає вимогам статті 65 Закону України "Про акціонерні товариства"</w:t>
      </w:r>
    </w:p>
    <w:p w14:paraId="1C2091DA"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28881989"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Прийняття цієї пропозиції (Оферти) є виключно правом, а не обов’язком акціонера.</w:t>
      </w:r>
    </w:p>
    <w:p w14:paraId="08485F3C"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5B7A38B1" w14:textId="7D240EF3" w:rsidR="009C640D" w:rsidRPr="00DD2297"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xml:space="preserve">Для отримання детальної інформації щодо укладання договору купівлі-продажу акцій та здійснення розрахунків, можете звертатися до представників </w:t>
      </w:r>
      <w:r w:rsidR="00C14F22" w:rsidRPr="0054113D">
        <w:rPr>
          <w:rFonts w:ascii="Times New Roman" w:hAnsi="Times New Roman" w:cs="Times New Roman"/>
          <w:lang w:val="uk-UA"/>
        </w:rPr>
        <w:t>Прив</w:t>
      </w:r>
      <w:r w:rsidR="00C14F22">
        <w:rPr>
          <w:rFonts w:ascii="Times New Roman" w:hAnsi="Times New Roman" w:cs="Times New Roman"/>
          <w:lang w:val="uk-UA"/>
        </w:rPr>
        <w:t xml:space="preserve">атного </w:t>
      </w:r>
      <w:proofErr w:type="spellStart"/>
      <w:r w:rsidR="00C14F22">
        <w:rPr>
          <w:rFonts w:ascii="Times New Roman" w:hAnsi="Times New Roman" w:cs="Times New Roman"/>
          <w:lang w:val="uk-UA"/>
        </w:rPr>
        <w:t>акцiонерного</w:t>
      </w:r>
      <w:proofErr w:type="spellEnd"/>
      <w:r w:rsidR="00C14F22">
        <w:rPr>
          <w:rFonts w:ascii="Times New Roman" w:hAnsi="Times New Roman" w:cs="Times New Roman"/>
          <w:lang w:val="uk-UA"/>
        </w:rPr>
        <w:t xml:space="preserve"> товариства «Промислова компанія «Промінь» </w:t>
      </w:r>
      <w:r w:rsidRPr="0054113D">
        <w:rPr>
          <w:rFonts w:ascii="Times New Roman" w:hAnsi="Times New Roman" w:cs="Times New Roman"/>
          <w:lang w:val="uk-UA"/>
        </w:rPr>
        <w:t xml:space="preserve"> за номером телефону:</w:t>
      </w:r>
      <w:r w:rsidR="00F51EEE" w:rsidRPr="00F51EEE">
        <w:rPr>
          <w:rFonts w:ascii="Times New Roman" w:hAnsi="Times New Roman" w:cs="Times New Roman"/>
          <w:lang w:val="uk-UA"/>
        </w:rPr>
        <w:t xml:space="preserve"> </w:t>
      </w:r>
      <w:hyperlink r:id="rId10" w:history="1">
        <w:r w:rsidR="00F51EEE" w:rsidRPr="00F51EEE">
          <w:rPr>
            <w:rFonts w:ascii="Times New Roman" w:hAnsi="Times New Roman" w:cs="Times New Roman"/>
            <w:lang w:val="uk-UA"/>
          </w:rPr>
          <w:t>067-737-70-74</w:t>
        </w:r>
      </w:hyperlink>
      <w:r w:rsidR="00DD2297" w:rsidRPr="00DD2297">
        <w:rPr>
          <w:rFonts w:ascii="Times New Roman" w:hAnsi="Times New Roman" w:cs="Times New Roman"/>
          <w:lang w:val="uk-UA"/>
        </w:rPr>
        <w:t>, електронна пошта</w:t>
      </w:r>
      <w:r w:rsidR="00DD2297">
        <w:t xml:space="preserve">  </w:t>
      </w:r>
      <w:hyperlink r:id="rId11" w:history="1">
        <w:r w:rsidR="00DD2297" w:rsidRPr="00DD2297">
          <w:rPr>
            <w:rStyle w:val="a9"/>
            <w:rFonts w:ascii="Times New Roman" w:hAnsi="Times New Roman" w:cs="Times New Roman"/>
            <w:lang w:val="uk-UA"/>
          </w:rPr>
          <w:t>bayor@orgfitness.com.ua</w:t>
        </w:r>
      </w:hyperlink>
      <w:r w:rsidR="00DD2297">
        <w:rPr>
          <w:rFonts w:ascii="Times New Roman" w:hAnsi="Times New Roman" w:cs="Times New Roman"/>
          <w:lang w:val="uk-UA"/>
        </w:rPr>
        <w:t>.</w:t>
      </w:r>
    </w:p>
    <w:p w14:paraId="7ADDCB78" w14:textId="77777777" w:rsidR="009C640D" w:rsidRPr="00DD2297" w:rsidRDefault="009C640D" w:rsidP="00C14F22">
      <w:pPr>
        <w:spacing w:after="0" w:line="240" w:lineRule="auto"/>
        <w:jc w:val="both"/>
        <w:rPr>
          <w:rFonts w:ascii="Times New Roman" w:hAnsi="Times New Roman" w:cs="Times New Roman"/>
          <w:lang w:val="uk-UA"/>
        </w:rPr>
      </w:pPr>
      <w:r w:rsidRPr="00DD2297">
        <w:rPr>
          <w:rFonts w:ascii="Times New Roman" w:hAnsi="Times New Roman" w:cs="Times New Roman"/>
          <w:lang w:val="uk-UA"/>
        </w:rPr>
        <w:t> </w:t>
      </w:r>
    </w:p>
    <w:p w14:paraId="29D3AD63"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0C6F063D" w14:textId="77777777" w:rsidR="00D479D3"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w:t>
      </w:r>
      <w:r w:rsidR="00D479D3">
        <w:rPr>
          <w:rFonts w:ascii="Times New Roman" w:hAnsi="Times New Roman" w:cs="Times New Roman"/>
          <w:lang w:val="uk-UA"/>
        </w:rPr>
        <w:t>09</w:t>
      </w:r>
      <w:r w:rsidRPr="0054113D">
        <w:rPr>
          <w:rFonts w:ascii="Times New Roman" w:hAnsi="Times New Roman" w:cs="Times New Roman"/>
          <w:lang w:val="uk-UA"/>
        </w:rPr>
        <w:t xml:space="preserve">» </w:t>
      </w:r>
      <w:r w:rsidR="00F51EEE">
        <w:rPr>
          <w:rFonts w:ascii="Times New Roman" w:hAnsi="Times New Roman" w:cs="Times New Roman"/>
          <w:lang w:val="uk-UA"/>
        </w:rPr>
        <w:t>грудня</w:t>
      </w:r>
      <w:r w:rsidR="00C14F22">
        <w:rPr>
          <w:rFonts w:ascii="Times New Roman" w:hAnsi="Times New Roman" w:cs="Times New Roman"/>
          <w:lang w:val="uk-UA"/>
        </w:rPr>
        <w:t xml:space="preserve"> </w:t>
      </w:r>
      <w:r w:rsidRPr="0054113D">
        <w:rPr>
          <w:rFonts w:ascii="Times New Roman" w:hAnsi="Times New Roman" w:cs="Times New Roman"/>
          <w:lang w:val="uk-UA"/>
        </w:rPr>
        <w:t>2020 року</w:t>
      </w:r>
    </w:p>
    <w:p w14:paraId="38AF6CEE" w14:textId="367944DF" w:rsidR="009C640D" w:rsidRPr="0054113D" w:rsidRDefault="00C14F22" w:rsidP="00C14F22">
      <w:pPr>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Гандзюк</w:t>
      </w:r>
      <w:proofErr w:type="spellEnd"/>
      <w:r>
        <w:rPr>
          <w:rFonts w:ascii="Times New Roman" w:hAnsi="Times New Roman" w:cs="Times New Roman"/>
          <w:lang w:val="uk-UA"/>
        </w:rPr>
        <w:t xml:space="preserve"> Андрій Миколайович</w:t>
      </w:r>
    </w:p>
    <w:p w14:paraId="3CF2C89E"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49072D4A"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33614C32"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36B4EB9D"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p w14:paraId="55BFAA85" w14:textId="77777777" w:rsidR="009C640D" w:rsidRPr="0054113D" w:rsidRDefault="009C640D" w:rsidP="00C14F22">
      <w:pPr>
        <w:spacing w:after="0" w:line="240" w:lineRule="auto"/>
        <w:jc w:val="both"/>
        <w:rPr>
          <w:rFonts w:ascii="Times New Roman" w:hAnsi="Times New Roman" w:cs="Times New Roman"/>
          <w:lang w:val="uk-UA"/>
        </w:rPr>
      </w:pPr>
      <w:r w:rsidRPr="0054113D">
        <w:rPr>
          <w:rFonts w:ascii="Times New Roman" w:hAnsi="Times New Roman" w:cs="Times New Roman"/>
          <w:lang w:val="uk-UA"/>
        </w:rPr>
        <w:t> </w:t>
      </w:r>
    </w:p>
    <w:sectPr w:rsidR="009C640D" w:rsidRPr="0054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49A"/>
    <w:multiLevelType w:val="multilevel"/>
    <w:tmpl w:val="24B4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764D8"/>
    <w:multiLevelType w:val="multilevel"/>
    <w:tmpl w:val="22A8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81619"/>
    <w:multiLevelType w:val="multilevel"/>
    <w:tmpl w:val="D0666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1F2961"/>
    <w:multiLevelType w:val="multilevel"/>
    <w:tmpl w:val="33D4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A2765"/>
    <w:multiLevelType w:val="multilevel"/>
    <w:tmpl w:val="EB00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E39D3"/>
    <w:multiLevelType w:val="multilevel"/>
    <w:tmpl w:val="2D6A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B76B1"/>
    <w:multiLevelType w:val="multilevel"/>
    <w:tmpl w:val="471A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81BA5"/>
    <w:multiLevelType w:val="multilevel"/>
    <w:tmpl w:val="7880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E2754"/>
    <w:multiLevelType w:val="multilevel"/>
    <w:tmpl w:val="E2A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D2251"/>
    <w:multiLevelType w:val="multilevel"/>
    <w:tmpl w:val="498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1"/>
    <w:lvlOverride w:ilvl="0">
      <w:startOverride w:val="2"/>
    </w:lvlOverride>
  </w:num>
  <w:num w:numId="9">
    <w:abstractNumId w:val="5"/>
    <w:lvlOverride w:ilvl="0">
      <w:startOverride w:val="3"/>
    </w:lvlOverride>
  </w:num>
  <w:num w:numId="10">
    <w:abstractNumId w:val="6"/>
    <w:lvlOverride w:ilvl="0">
      <w:startOverride w:val="3"/>
    </w:lvlOverride>
  </w:num>
  <w:num w:numId="11">
    <w:abstractNumId w:val="6"/>
    <w:lvlOverride w:ilvl="0">
      <w:startOverride w:val="3"/>
    </w:lvlOverride>
  </w:num>
  <w:num w:numId="12">
    <w:abstractNumId w:val="6"/>
    <w:lvlOverride w:ilvl="0">
      <w:startOverride w:val="3"/>
    </w:lvlOverride>
  </w:num>
  <w:num w:numId="13">
    <w:abstractNumId w:val="8"/>
    <w:lvlOverride w:ilvl="0">
      <w:startOverride w:val="4"/>
    </w:lvlOverride>
  </w:num>
  <w:num w:numId="14">
    <w:abstractNumId w:val="4"/>
    <w:lvlOverride w:ilvl="0">
      <w:startOverride w:val="4"/>
    </w:lvlOverride>
  </w:num>
  <w:num w:numId="15">
    <w:abstractNumId w:val="9"/>
    <w:lvlOverride w:ilvl="0">
      <w:startOverride w:val="5"/>
    </w:lvlOverride>
  </w:num>
  <w:num w:numId="16">
    <w:abstractNumId w:val="0"/>
    <w:lvlOverride w:ilvl="0">
      <w:startOverride w:val="5"/>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0D"/>
    <w:rsid w:val="00022381"/>
    <w:rsid w:val="000900CC"/>
    <w:rsid w:val="000E2FC0"/>
    <w:rsid w:val="001E0ED9"/>
    <w:rsid w:val="00267DD3"/>
    <w:rsid w:val="002A7560"/>
    <w:rsid w:val="0030307C"/>
    <w:rsid w:val="00326EFE"/>
    <w:rsid w:val="00366594"/>
    <w:rsid w:val="0038497F"/>
    <w:rsid w:val="003C528A"/>
    <w:rsid w:val="004136A9"/>
    <w:rsid w:val="00426DAF"/>
    <w:rsid w:val="00457512"/>
    <w:rsid w:val="0054011F"/>
    <w:rsid w:val="0054113D"/>
    <w:rsid w:val="006B03BF"/>
    <w:rsid w:val="006C298C"/>
    <w:rsid w:val="007541FE"/>
    <w:rsid w:val="00814A13"/>
    <w:rsid w:val="008F6CB2"/>
    <w:rsid w:val="00910DBA"/>
    <w:rsid w:val="00920C82"/>
    <w:rsid w:val="009276CD"/>
    <w:rsid w:val="0098638E"/>
    <w:rsid w:val="009C640D"/>
    <w:rsid w:val="00A25171"/>
    <w:rsid w:val="00A65BF2"/>
    <w:rsid w:val="00BF492A"/>
    <w:rsid w:val="00C14F22"/>
    <w:rsid w:val="00D14414"/>
    <w:rsid w:val="00D479D3"/>
    <w:rsid w:val="00DB391A"/>
    <w:rsid w:val="00DD2297"/>
    <w:rsid w:val="00E80151"/>
    <w:rsid w:val="00ED1BE9"/>
    <w:rsid w:val="00F51EEE"/>
    <w:rsid w:val="00F87BAE"/>
    <w:rsid w:val="00F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40D"/>
    <w:rPr>
      <w:b/>
      <w:bCs/>
    </w:rPr>
  </w:style>
  <w:style w:type="character" w:styleId="a5">
    <w:name w:val="Emphasis"/>
    <w:basedOn w:val="a0"/>
    <w:uiPriority w:val="20"/>
    <w:qFormat/>
    <w:rsid w:val="009C640D"/>
    <w:rPr>
      <w:i/>
      <w:iCs/>
    </w:rPr>
  </w:style>
  <w:style w:type="paragraph" w:styleId="a6">
    <w:name w:val="List Paragraph"/>
    <w:basedOn w:val="a"/>
    <w:uiPriority w:val="34"/>
    <w:qFormat/>
    <w:rsid w:val="008F6CB2"/>
    <w:pPr>
      <w:ind w:left="720"/>
      <w:contextualSpacing/>
    </w:pPr>
  </w:style>
  <w:style w:type="paragraph" w:styleId="a7">
    <w:name w:val="Balloon Text"/>
    <w:basedOn w:val="a"/>
    <w:link w:val="a8"/>
    <w:uiPriority w:val="99"/>
    <w:semiHidden/>
    <w:unhideWhenUsed/>
    <w:rsid w:val="009276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6CD"/>
    <w:rPr>
      <w:rFonts w:ascii="Tahoma" w:hAnsi="Tahoma" w:cs="Tahoma"/>
      <w:sz w:val="16"/>
      <w:szCs w:val="16"/>
    </w:rPr>
  </w:style>
  <w:style w:type="paragraph" w:customStyle="1" w:styleId="xfmc1">
    <w:name w:val="xfmc1"/>
    <w:basedOn w:val="a"/>
    <w:rsid w:val="00F5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51EEE"/>
    <w:rPr>
      <w:color w:val="0000FF"/>
      <w:u w:val="single"/>
    </w:rPr>
  </w:style>
  <w:style w:type="character" w:customStyle="1" w:styleId="UnresolvedMention">
    <w:name w:val="Unresolved Mention"/>
    <w:basedOn w:val="a0"/>
    <w:uiPriority w:val="99"/>
    <w:semiHidden/>
    <w:unhideWhenUsed/>
    <w:rsid w:val="00DD22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40D"/>
    <w:rPr>
      <w:b/>
      <w:bCs/>
    </w:rPr>
  </w:style>
  <w:style w:type="character" w:styleId="a5">
    <w:name w:val="Emphasis"/>
    <w:basedOn w:val="a0"/>
    <w:uiPriority w:val="20"/>
    <w:qFormat/>
    <w:rsid w:val="009C640D"/>
    <w:rPr>
      <w:i/>
      <w:iCs/>
    </w:rPr>
  </w:style>
  <w:style w:type="paragraph" w:styleId="a6">
    <w:name w:val="List Paragraph"/>
    <w:basedOn w:val="a"/>
    <w:uiPriority w:val="34"/>
    <w:qFormat/>
    <w:rsid w:val="008F6CB2"/>
    <w:pPr>
      <w:ind w:left="720"/>
      <w:contextualSpacing/>
    </w:pPr>
  </w:style>
  <w:style w:type="paragraph" w:styleId="a7">
    <w:name w:val="Balloon Text"/>
    <w:basedOn w:val="a"/>
    <w:link w:val="a8"/>
    <w:uiPriority w:val="99"/>
    <w:semiHidden/>
    <w:unhideWhenUsed/>
    <w:rsid w:val="009276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6CD"/>
    <w:rPr>
      <w:rFonts w:ascii="Tahoma" w:hAnsi="Tahoma" w:cs="Tahoma"/>
      <w:sz w:val="16"/>
      <w:szCs w:val="16"/>
    </w:rPr>
  </w:style>
  <w:style w:type="paragraph" w:customStyle="1" w:styleId="xfmc1">
    <w:name w:val="xfmc1"/>
    <w:basedOn w:val="a"/>
    <w:rsid w:val="00F5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51EEE"/>
    <w:rPr>
      <w:color w:val="0000FF"/>
      <w:u w:val="single"/>
    </w:rPr>
  </w:style>
  <w:style w:type="character" w:customStyle="1" w:styleId="UnresolvedMention">
    <w:name w:val="Unresolved Mention"/>
    <w:basedOn w:val="a0"/>
    <w:uiPriority w:val="99"/>
    <w:semiHidden/>
    <w:unhideWhenUsed/>
    <w:rsid w:val="00DD2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502">
      <w:bodyDiv w:val="1"/>
      <w:marLeft w:val="0"/>
      <w:marRight w:val="0"/>
      <w:marTop w:val="0"/>
      <w:marBottom w:val="0"/>
      <w:divBdr>
        <w:top w:val="none" w:sz="0" w:space="0" w:color="auto"/>
        <w:left w:val="none" w:sz="0" w:space="0" w:color="auto"/>
        <w:bottom w:val="none" w:sz="0" w:space="0" w:color="auto"/>
        <w:right w:val="none" w:sz="0" w:space="0" w:color="auto"/>
      </w:divBdr>
    </w:div>
    <w:div w:id="1061054089">
      <w:bodyDiv w:val="1"/>
      <w:marLeft w:val="0"/>
      <w:marRight w:val="0"/>
      <w:marTop w:val="0"/>
      <w:marBottom w:val="0"/>
      <w:divBdr>
        <w:top w:val="none" w:sz="0" w:space="0" w:color="auto"/>
        <w:left w:val="none" w:sz="0" w:space="0" w:color="auto"/>
        <w:bottom w:val="none" w:sz="0" w:space="0" w:color="auto"/>
        <w:right w:val="none" w:sz="0" w:space="0" w:color="auto"/>
      </w:divBdr>
    </w:div>
    <w:div w:id="1080827637">
      <w:bodyDiv w:val="1"/>
      <w:marLeft w:val="0"/>
      <w:marRight w:val="0"/>
      <w:marTop w:val="0"/>
      <w:marBottom w:val="0"/>
      <w:divBdr>
        <w:top w:val="none" w:sz="0" w:space="0" w:color="auto"/>
        <w:left w:val="none" w:sz="0" w:space="0" w:color="auto"/>
        <w:bottom w:val="none" w:sz="0" w:space="0" w:color="auto"/>
        <w:right w:val="none" w:sz="0" w:space="0" w:color="auto"/>
      </w:divBdr>
    </w:div>
    <w:div w:id="1082412758">
      <w:bodyDiv w:val="1"/>
      <w:marLeft w:val="0"/>
      <w:marRight w:val="0"/>
      <w:marTop w:val="0"/>
      <w:marBottom w:val="0"/>
      <w:divBdr>
        <w:top w:val="none" w:sz="0" w:space="0" w:color="auto"/>
        <w:left w:val="none" w:sz="0" w:space="0" w:color="auto"/>
        <w:bottom w:val="none" w:sz="0" w:space="0" w:color="auto"/>
        <w:right w:val="none" w:sz="0" w:space="0" w:color="auto"/>
      </w:divBdr>
    </w:div>
    <w:div w:id="1084687734">
      <w:bodyDiv w:val="1"/>
      <w:marLeft w:val="0"/>
      <w:marRight w:val="0"/>
      <w:marTop w:val="0"/>
      <w:marBottom w:val="0"/>
      <w:divBdr>
        <w:top w:val="none" w:sz="0" w:space="0" w:color="auto"/>
        <w:left w:val="none" w:sz="0" w:space="0" w:color="auto"/>
        <w:bottom w:val="none" w:sz="0" w:space="0" w:color="auto"/>
        <w:right w:val="none" w:sz="0" w:space="0" w:color="auto"/>
      </w:divBdr>
    </w:div>
    <w:div w:id="12708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or@orgfitness.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3806773770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or@orgfitness.com.ua" TargetMode="External"/><Relationship Id="rId11" Type="http://schemas.openxmlformats.org/officeDocument/2006/relationships/hyperlink" Target="mailto:bayor@orgfitness.com.ua" TargetMode="External"/><Relationship Id="rId5" Type="http://schemas.openxmlformats.org/officeDocument/2006/relationships/webSettings" Target="webSettings.xml"/><Relationship Id="rId10" Type="http://schemas.openxmlformats.org/officeDocument/2006/relationships/hyperlink" Target="tel:+380677377074" TargetMode="External"/><Relationship Id="rId4" Type="http://schemas.openxmlformats.org/officeDocument/2006/relationships/settings" Target="settings.xml"/><Relationship Id="rId9" Type="http://schemas.openxmlformats.org/officeDocument/2006/relationships/hyperlink" Target="tel:+380677377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2020-12-03T14:09:00Z</cp:lastPrinted>
  <dcterms:created xsi:type="dcterms:W3CDTF">2020-12-10T12:49:00Z</dcterms:created>
  <dcterms:modified xsi:type="dcterms:W3CDTF">2020-12-10T13:15:00Z</dcterms:modified>
</cp:coreProperties>
</file>